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31A2" w:rsidRPr="00AB2A6A" w:rsidRDefault="00B66320" w:rsidP="00D92586">
      <w:pPr>
        <w:pStyle w:val="NoSpacing"/>
        <w:jc w:val="center"/>
        <w:rPr>
          <w:rFonts w:asciiTheme="majorHAnsi" w:hAnsiTheme="majorHAnsi"/>
          <w:b/>
          <w:color w:val="1F497D" w:themeColor="text2"/>
          <w:sz w:val="28"/>
          <w:szCs w:val="28"/>
        </w:rPr>
      </w:pPr>
      <w:r w:rsidRPr="00AB2A6A">
        <w:rPr>
          <w:rFonts w:asciiTheme="majorHAnsi" w:hAnsiTheme="majorHAnsi"/>
          <w:b/>
          <w:color w:val="1F497D" w:themeColor="text2"/>
          <w:sz w:val="28"/>
          <w:szCs w:val="28"/>
        </w:rPr>
        <w:t>Development of a Compact</w:t>
      </w:r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 xml:space="preserve"> </w:t>
      </w:r>
      <w:r w:rsidR="009347D4">
        <w:rPr>
          <w:rFonts w:asciiTheme="majorHAnsi" w:hAnsiTheme="majorHAnsi"/>
          <w:b/>
          <w:color w:val="1F497D" w:themeColor="text2"/>
          <w:sz w:val="28"/>
          <w:szCs w:val="28"/>
        </w:rPr>
        <w:t>F</w:t>
      </w:r>
      <w:r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ast CCD </w:t>
      </w:r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>C</w:t>
      </w:r>
      <w:r w:rsidR="006E660B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amera </w:t>
      </w:r>
      <w:r w:rsidR="00193C5C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and </w:t>
      </w:r>
      <w:r w:rsidR="003523A1" w:rsidRPr="00AB2A6A">
        <w:rPr>
          <w:rFonts w:asciiTheme="majorHAnsi" w:hAnsiTheme="majorHAnsi"/>
          <w:b/>
          <w:color w:val="1F497D" w:themeColor="text2"/>
          <w:sz w:val="28"/>
          <w:szCs w:val="28"/>
        </w:rPr>
        <w:t>R</w:t>
      </w:r>
      <w:r w:rsidR="00D92586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esonant Soft X-ray </w:t>
      </w:r>
      <w:r w:rsidR="00893FCB">
        <w:rPr>
          <w:rFonts w:asciiTheme="majorHAnsi" w:hAnsiTheme="majorHAnsi"/>
          <w:b/>
          <w:color w:val="1F497D" w:themeColor="text2"/>
          <w:sz w:val="28"/>
          <w:szCs w:val="28"/>
        </w:rPr>
        <w:t>Scattering</w:t>
      </w:r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 xml:space="preserve"> </w:t>
      </w:r>
      <w:proofErr w:type="spellStart"/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>Endstation</w:t>
      </w:r>
      <w:proofErr w:type="spellEnd"/>
      <w:r w:rsidR="003523A1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 </w:t>
      </w:r>
      <w:r w:rsidR="00193C5C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for </w:t>
      </w:r>
      <w:r w:rsidR="002D5534" w:rsidRPr="00AB2A6A">
        <w:rPr>
          <w:rFonts w:asciiTheme="majorHAnsi" w:hAnsiTheme="majorHAnsi"/>
          <w:b/>
          <w:color w:val="1F497D" w:themeColor="text2"/>
          <w:sz w:val="28"/>
          <w:szCs w:val="28"/>
        </w:rPr>
        <w:t>time</w:t>
      </w:r>
      <w:r w:rsidR="002F5DE3">
        <w:rPr>
          <w:rFonts w:asciiTheme="majorHAnsi" w:hAnsiTheme="majorHAnsi"/>
          <w:b/>
          <w:color w:val="1F497D" w:themeColor="text2"/>
          <w:sz w:val="28"/>
          <w:szCs w:val="28"/>
        </w:rPr>
        <w:t>-</w:t>
      </w:r>
      <w:r w:rsidR="002D5534" w:rsidRPr="00AB2A6A">
        <w:rPr>
          <w:rFonts w:asciiTheme="majorHAnsi" w:hAnsiTheme="majorHAnsi"/>
          <w:b/>
          <w:color w:val="1F497D" w:themeColor="text2"/>
          <w:sz w:val="28"/>
          <w:szCs w:val="28"/>
        </w:rPr>
        <w:t>resolved</w:t>
      </w:r>
      <w:r w:rsidR="00D92586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 </w:t>
      </w:r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>P</w:t>
      </w:r>
      <w:r w:rsidR="006E660B" w:rsidRPr="00AB2A6A">
        <w:rPr>
          <w:rFonts w:asciiTheme="majorHAnsi" w:hAnsiTheme="majorHAnsi"/>
          <w:b/>
          <w:color w:val="1F497D" w:themeColor="text2"/>
          <w:sz w:val="28"/>
          <w:szCs w:val="28"/>
        </w:rPr>
        <w:t>ump</w:t>
      </w:r>
      <w:r w:rsidR="00D92586" w:rsidRPr="00AB2A6A">
        <w:rPr>
          <w:rFonts w:asciiTheme="majorHAnsi" w:hAnsiTheme="majorHAnsi"/>
          <w:b/>
          <w:color w:val="1F497D" w:themeColor="text2"/>
          <w:sz w:val="28"/>
          <w:szCs w:val="28"/>
        </w:rPr>
        <w:t>-</w:t>
      </w:r>
      <w:r w:rsidR="006E660B">
        <w:rPr>
          <w:rFonts w:asciiTheme="majorHAnsi" w:hAnsiTheme="majorHAnsi"/>
          <w:b/>
          <w:color w:val="1F497D" w:themeColor="text2"/>
          <w:sz w:val="28"/>
          <w:szCs w:val="28"/>
        </w:rPr>
        <w:t>P</w:t>
      </w:r>
      <w:r w:rsidR="00D92586" w:rsidRPr="00AB2A6A">
        <w:rPr>
          <w:rFonts w:asciiTheme="majorHAnsi" w:hAnsiTheme="majorHAnsi"/>
          <w:b/>
          <w:color w:val="1F497D" w:themeColor="text2"/>
          <w:sz w:val="28"/>
          <w:szCs w:val="28"/>
        </w:rPr>
        <w:t>robe</w:t>
      </w:r>
      <w:r w:rsidR="004A4DD0" w:rsidRPr="00AB2A6A">
        <w:rPr>
          <w:rFonts w:asciiTheme="majorHAnsi" w:hAnsiTheme="majorHAnsi"/>
          <w:b/>
          <w:color w:val="1F497D" w:themeColor="text2"/>
          <w:sz w:val="28"/>
          <w:szCs w:val="28"/>
        </w:rPr>
        <w:t xml:space="preserve"> experiments</w:t>
      </w:r>
    </w:p>
    <w:p w:rsidR="002D5534" w:rsidRPr="00DF08AC" w:rsidRDefault="002D5534" w:rsidP="00D92586">
      <w:pPr>
        <w:pStyle w:val="NoSpacing"/>
        <w:jc w:val="both"/>
        <w:rPr>
          <w:rFonts w:asciiTheme="majorHAnsi" w:hAnsiTheme="majorHAnsi"/>
        </w:rPr>
      </w:pPr>
    </w:p>
    <w:p w:rsidR="00D92586" w:rsidRPr="00DF08AC" w:rsidRDefault="00D92586" w:rsidP="00D92586">
      <w:pPr>
        <w:pStyle w:val="NoSpacing"/>
        <w:jc w:val="both"/>
        <w:rPr>
          <w:rFonts w:asciiTheme="majorHAnsi" w:hAnsiTheme="majorHAnsi"/>
        </w:rPr>
      </w:pPr>
    </w:p>
    <w:p w:rsidR="002D5534" w:rsidRPr="00DF08AC" w:rsidRDefault="00D92586" w:rsidP="00AB2A6A">
      <w:pPr>
        <w:pStyle w:val="NoSpacing"/>
        <w:ind w:left="720" w:right="720" w:firstLine="720"/>
        <w:jc w:val="both"/>
        <w:rPr>
          <w:rFonts w:asciiTheme="majorHAnsi" w:hAnsiTheme="majorHAnsi"/>
        </w:rPr>
      </w:pPr>
      <w:proofErr w:type="gramStart"/>
      <w:r w:rsidRPr="00DF08AC">
        <w:rPr>
          <w:rFonts w:asciiTheme="majorHAnsi" w:hAnsiTheme="majorHAnsi"/>
        </w:rPr>
        <w:t>D. Doering</w:t>
      </w:r>
      <w:r w:rsidRPr="00DF08AC">
        <w:rPr>
          <w:rFonts w:asciiTheme="majorHAnsi" w:hAnsiTheme="majorHAnsi"/>
          <w:vertAlign w:val="superscript"/>
        </w:rPr>
        <w:t>1</w:t>
      </w:r>
      <w:r w:rsidR="00F967BC">
        <w:rPr>
          <w:rFonts w:asciiTheme="majorHAnsi" w:hAnsiTheme="majorHAnsi"/>
          <w:vertAlign w:val="superscript"/>
        </w:rPr>
        <w:t>*</w:t>
      </w:r>
      <w:r w:rsidRPr="00DF08AC">
        <w:rPr>
          <w:rFonts w:asciiTheme="majorHAnsi" w:hAnsiTheme="majorHAnsi"/>
        </w:rPr>
        <w:t xml:space="preserve">, </w:t>
      </w:r>
      <w:r w:rsidR="0014347D">
        <w:rPr>
          <w:rFonts w:asciiTheme="majorHAnsi" w:hAnsiTheme="majorHAnsi"/>
        </w:rPr>
        <w:t>Y.-D.</w:t>
      </w:r>
      <w:proofErr w:type="gramEnd"/>
      <w:r w:rsidR="0014347D">
        <w:rPr>
          <w:rFonts w:asciiTheme="majorHAnsi" w:hAnsiTheme="majorHAnsi"/>
        </w:rPr>
        <w:t xml:space="preserve"> Chuang</w:t>
      </w:r>
      <w:r w:rsidR="00AB2A6A" w:rsidRPr="00AB2A6A">
        <w:rPr>
          <w:rFonts w:asciiTheme="majorHAnsi" w:hAnsiTheme="majorHAnsi"/>
          <w:vertAlign w:val="superscript"/>
        </w:rPr>
        <w:t>2</w:t>
      </w:r>
      <w:r w:rsidR="00F967BC">
        <w:rPr>
          <w:rFonts w:asciiTheme="majorHAnsi" w:hAnsiTheme="majorHAnsi"/>
          <w:vertAlign w:val="superscript"/>
        </w:rPr>
        <w:t>*</w:t>
      </w:r>
      <w:r w:rsidRPr="00DF08AC">
        <w:rPr>
          <w:rFonts w:asciiTheme="majorHAnsi" w:hAnsiTheme="majorHAnsi"/>
        </w:rPr>
        <w:t>, N. And</w:t>
      </w:r>
      <w:r w:rsidR="009347D4">
        <w:rPr>
          <w:rFonts w:asciiTheme="majorHAnsi" w:hAnsiTheme="majorHAnsi"/>
        </w:rPr>
        <w:t>re</w:t>
      </w:r>
      <w:r w:rsidRPr="00DF08AC">
        <w:rPr>
          <w:rFonts w:asciiTheme="majorHAnsi" w:hAnsiTheme="majorHAnsi"/>
        </w:rPr>
        <w:t>sen</w:t>
      </w:r>
      <w:r w:rsidRPr="00DF08AC">
        <w:rPr>
          <w:rFonts w:asciiTheme="majorHAnsi" w:hAnsiTheme="majorHAnsi"/>
          <w:vertAlign w:val="superscript"/>
        </w:rPr>
        <w:t>1</w:t>
      </w:r>
      <w:r w:rsidRPr="00DF08AC">
        <w:rPr>
          <w:rFonts w:asciiTheme="majorHAnsi" w:hAnsiTheme="majorHAnsi"/>
        </w:rPr>
        <w:t xml:space="preserve">, </w:t>
      </w:r>
      <w:r w:rsidR="00FE37F6">
        <w:rPr>
          <w:rFonts w:asciiTheme="majorHAnsi" w:hAnsiTheme="majorHAnsi"/>
        </w:rPr>
        <w:t>K. Chow</w:t>
      </w:r>
      <w:r w:rsidR="00FE37F6" w:rsidRPr="00AB2A6A">
        <w:rPr>
          <w:rFonts w:asciiTheme="majorHAnsi" w:hAnsiTheme="majorHAnsi"/>
          <w:vertAlign w:val="superscript"/>
        </w:rPr>
        <w:t>1</w:t>
      </w:r>
      <w:r w:rsidR="00FE37F6">
        <w:rPr>
          <w:rFonts w:asciiTheme="majorHAnsi" w:hAnsiTheme="majorHAnsi"/>
        </w:rPr>
        <w:t xml:space="preserve">, </w:t>
      </w:r>
      <w:r w:rsidR="0088348F">
        <w:rPr>
          <w:rFonts w:asciiTheme="majorHAnsi" w:hAnsiTheme="majorHAnsi"/>
        </w:rPr>
        <w:t>D</w:t>
      </w:r>
      <w:r w:rsidR="00F967BC">
        <w:rPr>
          <w:rFonts w:asciiTheme="majorHAnsi" w:hAnsiTheme="majorHAnsi"/>
        </w:rPr>
        <w:t>.</w:t>
      </w:r>
      <w:r w:rsidR="0088348F">
        <w:rPr>
          <w:rFonts w:asciiTheme="majorHAnsi" w:hAnsiTheme="majorHAnsi"/>
        </w:rPr>
        <w:t xml:space="preserve"> Contarato</w:t>
      </w:r>
      <w:r w:rsidR="0088348F" w:rsidRPr="0088348F">
        <w:rPr>
          <w:rFonts w:asciiTheme="majorHAnsi" w:hAnsiTheme="majorHAnsi"/>
          <w:vertAlign w:val="superscript"/>
        </w:rPr>
        <w:t>1</w:t>
      </w:r>
      <w:r w:rsidR="0088348F">
        <w:rPr>
          <w:rFonts w:asciiTheme="majorHAnsi" w:hAnsiTheme="majorHAnsi"/>
        </w:rPr>
        <w:t>, C</w:t>
      </w:r>
      <w:r w:rsidR="006E660B">
        <w:rPr>
          <w:rFonts w:asciiTheme="majorHAnsi" w:hAnsiTheme="majorHAnsi"/>
        </w:rPr>
        <w:t>.</w:t>
      </w:r>
      <w:r w:rsidR="0088348F">
        <w:rPr>
          <w:rFonts w:asciiTheme="majorHAnsi" w:hAnsiTheme="majorHAnsi"/>
        </w:rPr>
        <w:t xml:space="preserve"> Cummings</w:t>
      </w:r>
      <w:r w:rsidR="0088348F" w:rsidRPr="0088348F">
        <w:rPr>
          <w:rFonts w:asciiTheme="majorHAnsi" w:hAnsiTheme="majorHAnsi"/>
          <w:vertAlign w:val="superscript"/>
        </w:rPr>
        <w:t>1</w:t>
      </w:r>
      <w:r w:rsidR="0088348F">
        <w:rPr>
          <w:rFonts w:asciiTheme="majorHAnsi" w:hAnsiTheme="majorHAnsi"/>
        </w:rPr>
        <w:t xml:space="preserve">, </w:t>
      </w:r>
      <w:r w:rsidR="00FE37F6">
        <w:rPr>
          <w:rFonts w:asciiTheme="majorHAnsi" w:hAnsiTheme="majorHAnsi"/>
        </w:rPr>
        <w:t>E. Domning</w:t>
      </w:r>
      <w:r w:rsidR="00FE37F6">
        <w:rPr>
          <w:rFonts w:asciiTheme="majorHAnsi" w:hAnsiTheme="majorHAnsi"/>
          <w:vertAlign w:val="superscript"/>
        </w:rPr>
        <w:t>1</w:t>
      </w:r>
      <w:r w:rsidR="00FE37F6">
        <w:rPr>
          <w:rFonts w:asciiTheme="majorHAnsi" w:hAnsiTheme="majorHAnsi"/>
        </w:rPr>
        <w:t>, J. Joseph</w:t>
      </w:r>
      <w:r w:rsidR="00FE37F6" w:rsidRPr="0088348F">
        <w:rPr>
          <w:rFonts w:asciiTheme="majorHAnsi" w:hAnsiTheme="majorHAnsi"/>
          <w:vertAlign w:val="superscript"/>
        </w:rPr>
        <w:t>1</w:t>
      </w:r>
      <w:r w:rsidR="00FE37F6">
        <w:rPr>
          <w:rFonts w:asciiTheme="majorHAnsi" w:hAnsiTheme="majorHAnsi"/>
        </w:rPr>
        <w:t xml:space="preserve">, </w:t>
      </w:r>
      <w:r w:rsidR="0088348F">
        <w:rPr>
          <w:rFonts w:asciiTheme="majorHAnsi" w:hAnsiTheme="majorHAnsi"/>
        </w:rPr>
        <w:t>J</w:t>
      </w:r>
      <w:r w:rsidR="006E660B">
        <w:rPr>
          <w:rFonts w:asciiTheme="majorHAnsi" w:hAnsiTheme="majorHAnsi"/>
        </w:rPr>
        <w:t>.S.</w:t>
      </w:r>
      <w:r w:rsidR="0088348F">
        <w:rPr>
          <w:rFonts w:asciiTheme="majorHAnsi" w:hAnsiTheme="majorHAnsi"/>
        </w:rPr>
        <w:t xml:space="preserve"> Peper</w:t>
      </w:r>
      <w:r w:rsidR="0088348F" w:rsidRPr="0088348F">
        <w:rPr>
          <w:rFonts w:asciiTheme="majorHAnsi" w:hAnsiTheme="majorHAnsi"/>
          <w:vertAlign w:val="superscript"/>
        </w:rPr>
        <w:t>1</w:t>
      </w:r>
      <w:r w:rsidR="0088348F">
        <w:rPr>
          <w:rFonts w:asciiTheme="majorHAnsi" w:hAnsiTheme="majorHAnsi"/>
        </w:rPr>
        <w:t xml:space="preserve">, </w:t>
      </w:r>
      <w:r w:rsidR="00FE37F6">
        <w:rPr>
          <w:rFonts w:asciiTheme="majorHAnsi" w:hAnsiTheme="majorHAnsi"/>
        </w:rPr>
        <w:t>B. Smith</w:t>
      </w:r>
      <w:r w:rsidR="00FE37F6">
        <w:rPr>
          <w:rFonts w:asciiTheme="majorHAnsi" w:hAnsiTheme="majorHAnsi"/>
          <w:vertAlign w:val="superscript"/>
        </w:rPr>
        <w:t>1</w:t>
      </w:r>
      <w:r w:rsidR="00FE37F6">
        <w:rPr>
          <w:rFonts w:asciiTheme="majorHAnsi" w:hAnsiTheme="majorHAnsi"/>
        </w:rPr>
        <w:t>, G. Zizka</w:t>
      </w:r>
      <w:r w:rsidR="00FE37F6" w:rsidRPr="0088348F">
        <w:rPr>
          <w:rFonts w:asciiTheme="majorHAnsi" w:hAnsiTheme="majorHAnsi"/>
          <w:vertAlign w:val="superscript"/>
        </w:rPr>
        <w:t>1</w:t>
      </w:r>
      <w:r w:rsidR="00FE37F6">
        <w:rPr>
          <w:rFonts w:asciiTheme="majorHAnsi" w:hAnsiTheme="majorHAnsi"/>
        </w:rPr>
        <w:t xml:space="preserve">, </w:t>
      </w:r>
      <w:r w:rsidR="00F967BC">
        <w:rPr>
          <w:rFonts w:asciiTheme="majorHAnsi" w:hAnsiTheme="majorHAnsi"/>
        </w:rPr>
        <w:t>C. Ford</w:t>
      </w:r>
      <w:r w:rsidR="00F967BC" w:rsidRPr="00F967BC">
        <w:rPr>
          <w:rFonts w:asciiTheme="majorHAnsi" w:hAnsiTheme="majorHAnsi"/>
          <w:vertAlign w:val="superscript"/>
        </w:rPr>
        <w:t>3</w:t>
      </w:r>
      <w:r w:rsidR="00F967BC">
        <w:rPr>
          <w:rFonts w:asciiTheme="majorHAnsi" w:hAnsiTheme="majorHAnsi"/>
        </w:rPr>
        <w:t>,</w:t>
      </w:r>
      <w:r w:rsidR="00FB4D09">
        <w:rPr>
          <w:rFonts w:asciiTheme="majorHAnsi" w:hAnsiTheme="majorHAnsi"/>
        </w:rPr>
        <w:t xml:space="preserve"> </w:t>
      </w:r>
      <w:r w:rsidR="00FE37F6" w:rsidRPr="00FE37F6">
        <w:rPr>
          <w:rFonts w:asciiTheme="majorHAnsi" w:hAnsiTheme="majorHAnsi"/>
        </w:rPr>
        <w:t>W.S. Lee</w:t>
      </w:r>
      <w:r w:rsidR="00FE37F6" w:rsidRPr="00FE37F6">
        <w:rPr>
          <w:rFonts w:asciiTheme="majorHAnsi" w:hAnsiTheme="majorHAnsi"/>
          <w:vertAlign w:val="superscript"/>
        </w:rPr>
        <w:t>3</w:t>
      </w:r>
      <w:r w:rsidR="00FE37F6" w:rsidRPr="00FE37F6">
        <w:rPr>
          <w:rFonts w:asciiTheme="majorHAnsi" w:hAnsiTheme="majorHAnsi"/>
        </w:rPr>
        <w:t xml:space="preserve">, </w:t>
      </w:r>
      <w:r w:rsidR="00FB4D09">
        <w:rPr>
          <w:rFonts w:asciiTheme="majorHAnsi" w:hAnsiTheme="majorHAnsi"/>
        </w:rPr>
        <w:t>M. Weaver</w:t>
      </w:r>
      <w:r w:rsidR="00FB4D09" w:rsidRPr="00F967BC">
        <w:rPr>
          <w:rFonts w:asciiTheme="majorHAnsi" w:hAnsiTheme="majorHAnsi"/>
          <w:vertAlign w:val="superscript"/>
        </w:rPr>
        <w:t>3</w:t>
      </w:r>
      <w:r w:rsidR="00FB4D09">
        <w:rPr>
          <w:rFonts w:asciiTheme="majorHAnsi" w:hAnsiTheme="majorHAnsi"/>
        </w:rPr>
        <w:t>,</w:t>
      </w:r>
      <w:r w:rsidR="00F967BC">
        <w:rPr>
          <w:rFonts w:asciiTheme="majorHAnsi" w:hAnsiTheme="majorHAnsi"/>
        </w:rPr>
        <w:t xml:space="preserve"> L. Pat</w:t>
      </w:r>
      <w:r w:rsidR="00114B62">
        <w:rPr>
          <w:rFonts w:asciiTheme="majorHAnsi" w:hAnsiTheme="majorHAnsi"/>
        </w:rPr>
        <w:t>t</w:t>
      </w:r>
      <w:r w:rsidR="00F967BC">
        <w:rPr>
          <w:rFonts w:asciiTheme="majorHAnsi" w:hAnsiTheme="majorHAnsi"/>
        </w:rPr>
        <w:t>hey</w:t>
      </w:r>
      <w:r w:rsidR="00F967BC" w:rsidRPr="00F967BC">
        <w:rPr>
          <w:rFonts w:asciiTheme="majorHAnsi" w:hAnsiTheme="majorHAnsi"/>
          <w:vertAlign w:val="superscript"/>
        </w:rPr>
        <w:t>4</w:t>
      </w:r>
      <w:r w:rsidR="00F967BC">
        <w:rPr>
          <w:rFonts w:asciiTheme="majorHAnsi" w:hAnsiTheme="majorHAnsi"/>
        </w:rPr>
        <w:t>, J. Weizeorick</w:t>
      </w:r>
      <w:r w:rsidR="00F967BC" w:rsidRPr="00F967BC">
        <w:rPr>
          <w:rFonts w:asciiTheme="majorHAnsi" w:hAnsiTheme="majorHAnsi"/>
          <w:vertAlign w:val="superscript"/>
        </w:rPr>
        <w:t>5</w:t>
      </w:r>
      <w:r w:rsidR="00F967BC">
        <w:rPr>
          <w:rFonts w:asciiTheme="majorHAnsi" w:hAnsiTheme="majorHAnsi"/>
        </w:rPr>
        <w:t xml:space="preserve">, </w:t>
      </w:r>
      <w:r w:rsidR="0088348F">
        <w:rPr>
          <w:rFonts w:asciiTheme="majorHAnsi" w:hAnsiTheme="majorHAnsi"/>
        </w:rPr>
        <w:t>Z</w:t>
      </w:r>
      <w:r w:rsidR="00F967BC">
        <w:rPr>
          <w:rFonts w:asciiTheme="majorHAnsi" w:hAnsiTheme="majorHAnsi"/>
        </w:rPr>
        <w:t>.</w:t>
      </w:r>
      <w:r w:rsidR="0088348F">
        <w:rPr>
          <w:rFonts w:asciiTheme="majorHAnsi" w:hAnsiTheme="majorHAnsi"/>
        </w:rPr>
        <w:t xml:space="preserve"> Hussain</w:t>
      </w:r>
      <w:r w:rsidR="0088348F" w:rsidRPr="00DF08AC">
        <w:rPr>
          <w:rFonts w:asciiTheme="majorHAnsi" w:hAnsiTheme="majorHAnsi"/>
          <w:vertAlign w:val="superscript"/>
        </w:rPr>
        <w:t>2</w:t>
      </w:r>
      <w:r w:rsidR="0088348F" w:rsidRPr="0088348F">
        <w:rPr>
          <w:rFonts w:asciiTheme="majorHAnsi" w:hAnsiTheme="majorHAnsi"/>
        </w:rPr>
        <w:t>,</w:t>
      </w:r>
      <w:r w:rsidR="00171207">
        <w:rPr>
          <w:rFonts w:asciiTheme="majorHAnsi" w:hAnsiTheme="majorHAnsi"/>
        </w:rPr>
        <w:t xml:space="preserve"> </w:t>
      </w:r>
      <w:r w:rsidR="0088348F" w:rsidRPr="00DF08AC">
        <w:rPr>
          <w:rFonts w:asciiTheme="majorHAnsi" w:hAnsiTheme="majorHAnsi"/>
        </w:rPr>
        <w:t>P. Denes</w:t>
      </w:r>
      <w:r w:rsidR="0088348F" w:rsidRPr="00DF08AC">
        <w:rPr>
          <w:rFonts w:asciiTheme="majorHAnsi" w:hAnsiTheme="majorHAnsi"/>
          <w:vertAlign w:val="superscript"/>
        </w:rPr>
        <w:t>1</w:t>
      </w:r>
      <w:r w:rsidR="0088348F">
        <w:rPr>
          <w:rFonts w:asciiTheme="majorHAnsi" w:hAnsiTheme="majorHAnsi"/>
          <w:vertAlign w:val="superscript"/>
        </w:rPr>
        <w:t>,2</w:t>
      </w:r>
    </w:p>
    <w:p w:rsidR="00D92586" w:rsidRPr="00DF08AC" w:rsidRDefault="00FA7512" w:rsidP="00AB2A6A">
      <w:pPr>
        <w:autoSpaceDE w:val="0"/>
        <w:autoSpaceDN w:val="0"/>
        <w:adjustRightInd w:val="0"/>
        <w:ind w:left="720" w:right="720" w:firstLine="720"/>
        <w:rPr>
          <w:rFonts w:asciiTheme="majorHAnsi" w:eastAsiaTheme="minorHAnsi" w:hAnsiTheme="majorHAnsi" w:cs="Times-Italic"/>
          <w:i/>
          <w:iCs/>
          <w:sz w:val="18"/>
          <w:szCs w:val="18"/>
        </w:rPr>
      </w:pPr>
      <w:r w:rsidRPr="00FA7512">
        <w:rPr>
          <w:rFonts w:asciiTheme="majorHAnsi" w:eastAsiaTheme="minorHAnsi" w:hAnsiTheme="majorHAnsi" w:cs="Times-Roman"/>
          <w:i/>
          <w:sz w:val="18"/>
          <w:szCs w:val="18"/>
        </w:rPr>
        <w:t>1</w:t>
      </w:r>
      <w:r w:rsidR="00FE37F6">
        <w:rPr>
          <w:rFonts w:asciiTheme="majorHAnsi" w:eastAsiaTheme="minorHAnsi" w:hAnsiTheme="majorHAnsi" w:cs="Times-Roman"/>
          <w:sz w:val="18"/>
          <w:szCs w:val="18"/>
        </w:rPr>
        <w:t xml:space="preserve"> </w:t>
      </w:r>
      <w:r w:rsidR="00D92586" w:rsidRPr="00DF08AC">
        <w:rPr>
          <w:rFonts w:asciiTheme="majorHAnsi" w:eastAsiaTheme="minorHAnsi" w:hAnsiTheme="majorHAnsi" w:cs="Times-Italic"/>
          <w:i/>
          <w:iCs/>
          <w:sz w:val="18"/>
          <w:szCs w:val="18"/>
        </w:rPr>
        <w:t>Engineering Division, Lawrence Berkeley National Laboratory, 1 Cyclotron Rd., Berkeley, California 94720, USA</w:t>
      </w:r>
    </w:p>
    <w:p w:rsidR="00193C5C" w:rsidRDefault="00FA7512" w:rsidP="00AB2A6A">
      <w:pPr>
        <w:autoSpaceDE w:val="0"/>
        <w:autoSpaceDN w:val="0"/>
        <w:adjustRightInd w:val="0"/>
        <w:ind w:left="720" w:right="720" w:firstLine="720"/>
        <w:rPr>
          <w:rFonts w:asciiTheme="majorHAnsi" w:eastAsiaTheme="minorHAnsi" w:hAnsiTheme="majorHAnsi" w:cs="Times-Italic"/>
          <w:i/>
          <w:iCs/>
          <w:sz w:val="18"/>
          <w:szCs w:val="18"/>
        </w:rPr>
      </w:pPr>
      <w:r w:rsidRPr="00FA7512">
        <w:rPr>
          <w:rFonts w:asciiTheme="majorHAnsi" w:eastAsiaTheme="minorHAnsi" w:hAnsiTheme="majorHAnsi" w:cs="Times-Roman"/>
          <w:i/>
          <w:sz w:val="18"/>
          <w:szCs w:val="18"/>
        </w:rPr>
        <w:t>2</w:t>
      </w:r>
      <w:r w:rsidR="00FE37F6">
        <w:rPr>
          <w:rFonts w:asciiTheme="majorHAnsi" w:eastAsiaTheme="minorHAnsi" w:hAnsiTheme="majorHAnsi" w:cs="Times-Roman"/>
          <w:sz w:val="18"/>
          <w:szCs w:val="18"/>
        </w:rPr>
        <w:t xml:space="preserve"> </w:t>
      </w:r>
      <w:r w:rsidR="00D92586" w:rsidRPr="00DF08AC">
        <w:rPr>
          <w:rFonts w:asciiTheme="majorHAnsi" w:eastAsiaTheme="minorHAnsi" w:hAnsiTheme="majorHAnsi" w:cs="Times-Italic"/>
          <w:i/>
          <w:iCs/>
          <w:sz w:val="18"/>
          <w:szCs w:val="18"/>
        </w:rPr>
        <w:t>Advanced Light Source, Lawrence Berkeley National Laboratory, 1 Cyclotron Rd., Berkeley, California 94720, USA</w:t>
      </w:r>
    </w:p>
    <w:p w:rsidR="00F967BC" w:rsidRDefault="00F967BC" w:rsidP="00AB2A6A">
      <w:pPr>
        <w:autoSpaceDE w:val="0"/>
        <w:autoSpaceDN w:val="0"/>
        <w:adjustRightInd w:val="0"/>
        <w:ind w:left="720" w:right="720" w:firstLine="720"/>
        <w:rPr>
          <w:rFonts w:asciiTheme="majorHAnsi" w:eastAsiaTheme="minorHAnsi" w:hAnsiTheme="majorHAnsi" w:cs="Times-Italic"/>
          <w:i/>
          <w:iCs/>
          <w:sz w:val="18"/>
          <w:szCs w:val="18"/>
        </w:rPr>
      </w:pP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3 </w:t>
      </w:r>
      <w:r w:rsidR="005214A4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SIMES, </w:t>
      </w:r>
      <w:r>
        <w:rPr>
          <w:rFonts w:asciiTheme="majorHAnsi" w:eastAsiaTheme="minorHAnsi" w:hAnsiTheme="majorHAnsi" w:cs="Times-Italic"/>
          <w:i/>
          <w:iCs/>
          <w:sz w:val="18"/>
          <w:szCs w:val="18"/>
        </w:rPr>
        <w:t>SLAC National</w:t>
      </w:r>
      <w:r w:rsidR="005214A4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Accelerator</w:t>
      </w: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Laboratory</w:t>
      </w:r>
      <w:r w:rsidR="005214A4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and Stanford University,</w:t>
      </w:r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2575 </w:t>
      </w:r>
      <w:proofErr w:type="spellStart"/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>Sandhill</w:t>
      </w:r>
      <w:proofErr w:type="spellEnd"/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Road,</w:t>
      </w:r>
      <w:r w:rsidR="005214A4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Menlo Park</w:t>
      </w: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, </w:t>
      </w:r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>California, 94025, USA</w:t>
      </w:r>
    </w:p>
    <w:p w:rsidR="00F967BC" w:rsidRDefault="00F967BC" w:rsidP="00AB2A6A">
      <w:pPr>
        <w:autoSpaceDE w:val="0"/>
        <w:autoSpaceDN w:val="0"/>
        <w:adjustRightInd w:val="0"/>
        <w:ind w:left="720" w:right="720" w:firstLine="720"/>
        <w:rPr>
          <w:rFonts w:asciiTheme="majorHAnsi" w:eastAsiaTheme="minorHAnsi" w:hAnsiTheme="majorHAnsi" w:cs="Times-Italic"/>
          <w:i/>
          <w:iCs/>
          <w:sz w:val="18"/>
          <w:szCs w:val="18"/>
        </w:rPr>
      </w:pP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4 Paul </w:t>
      </w:r>
      <w:proofErr w:type="spellStart"/>
      <w:r>
        <w:rPr>
          <w:rFonts w:asciiTheme="majorHAnsi" w:eastAsiaTheme="minorHAnsi" w:hAnsiTheme="majorHAnsi" w:cs="Times-Italic"/>
          <w:i/>
          <w:iCs/>
          <w:sz w:val="18"/>
          <w:szCs w:val="18"/>
        </w:rPr>
        <w:t>Scher</w:t>
      </w:r>
      <w:r w:rsidR="00FE37F6">
        <w:rPr>
          <w:rFonts w:asciiTheme="majorHAnsi" w:eastAsiaTheme="minorHAnsi" w:hAnsiTheme="majorHAnsi" w:cs="Times-Italic"/>
          <w:i/>
          <w:iCs/>
          <w:sz w:val="18"/>
          <w:szCs w:val="18"/>
        </w:rPr>
        <w:t>r</w:t>
      </w:r>
      <w:r>
        <w:rPr>
          <w:rFonts w:asciiTheme="majorHAnsi" w:eastAsiaTheme="minorHAnsi" w:hAnsiTheme="majorHAnsi" w:cs="Times-Italic"/>
          <w:i/>
          <w:iCs/>
          <w:sz w:val="18"/>
          <w:szCs w:val="18"/>
        </w:rPr>
        <w:t>er</w:t>
      </w:r>
      <w:proofErr w:type="spellEnd"/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Institute,</w:t>
      </w:r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5232</w:t>
      </w: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</w:t>
      </w:r>
      <w:proofErr w:type="spellStart"/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>Villigen</w:t>
      </w:r>
      <w:proofErr w:type="spellEnd"/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PSI, </w:t>
      </w:r>
      <w:r w:rsidR="005214A4">
        <w:rPr>
          <w:rFonts w:asciiTheme="majorHAnsi" w:eastAsiaTheme="minorHAnsi" w:hAnsiTheme="majorHAnsi" w:cs="Times-Italic"/>
          <w:i/>
          <w:iCs/>
          <w:sz w:val="18"/>
          <w:szCs w:val="18"/>
        </w:rPr>
        <w:t>Switzerland</w:t>
      </w:r>
    </w:p>
    <w:p w:rsidR="00F967BC" w:rsidRDefault="00F967BC" w:rsidP="00AB2A6A">
      <w:pPr>
        <w:autoSpaceDE w:val="0"/>
        <w:autoSpaceDN w:val="0"/>
        <w:adjustRightInd w:val="0"/>
        <w:ind w:left="720" w:right="720" w:firstLine="720"/>
        <w:rPr>
          <w:rFonts w:asciiTheme="majorHAnsi" w:eastAsiaTheme="minorHAnsi" w:hAnsiTheme="majorHAnsi" w:cs="Times-Italic"/>
          <w:i/>
          <w:iCs/>
          <w:sz w:val="18"/>
          <w:szCs w:val="18"/>
        </w:rPr>
      </w:pP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5 Argonne National </w:t>
      </w:r>
      <w:proofErr w:type="gramStart"/>
      <w:r>
        <w:rPr>
          <w:rFonts w:asciiTheme="majorHAnsi" w:eastAsiaTheme="minorHAnsi" w:hAnsiTheme="majorHAnsi" w:cs="Times-Italic"/>
          <w:i/>
          <w:iCs/>
          <w:sz w:val="18"/>
          <w:szCs w:val="18"/>
        </w:rPr>
        <w:t>Laboratory</w:t>
      </w:r>
      <w:proofErr w:type="gramEnd"/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, </w:t>
      </w:r>
      <w:r w:rsidR="00A07B89">
        <w:rPr>
          <w:rFonts w:asciiTheme="majorHAnsi" w:eastAsiaTheme="minorHAnsi" w:hAnsiTheme="majorHAnsi" w:cs="Times-Italic"/>
          <w:i/>
          <w:iCs/>
          <w:sz w:val="18"/>
          <w:szCs w:val="18"/>
        </w:rPr>
        <w:t>9700 S. Cass Ave., Argonne, Illinois 60439, USA</w:t>
      </w:r>
    </w:p>
    <w:p w:rsidR="00F967BC" w:rsidRPr="00DF08AC" w:rsidRDefault="00F967BC" w:rsidP="00AB2A6A">
      <w:pPr>
        <w:autoSpaceDE w:val="0"/>
        <w:autoSpaceDN w:val="0"/>
        <w:adjustRightInd w:val="0"/>
        <w:ind w:left="720" w:right="720" w:firstLine="720"/>
        <w:rPr>
          <w:rFonts w:asciiTheme="majorHAnsi" w:hAnsiTheme="majorHAnsi" w:cs="Times-Italic"/>
          <w:i/>
          <w:iCs/>
          <w:sz w:val="18"/>
          <w:szCs w:val="18"/>
        </w:rPr>
      </w:pPr>
      <w:r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* </w:t>
      </w:r>
      <w:r w:rsidR="0020065C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Correspondence should be addressed to </w:t>
      </w:r>
      <w:hyperlink r:id="rId8" w:history="1">
        <w:r w:rsidR="005214A4" w:rsidRPr="00722061">
          <w:rPr>
            <w:rStyle w:val="Hyperlink"/>
            <w:rFonts w:asciiTheme="majorHAnsi" w:eastAsiaTheme="minorHAnsi" w:hAnsiTheme="majorHAnsi" w:cs="Times-Italic"/>
            <w:i/>
            <w:iCs/>
            <w:sz w:val="18"/>
            <w:szCs w:val="18"/>
          </w:rPr>
          <w:t>ddoering@lbl.gov</w:t>
        </w:r>
      </w:hyperlink>
      <w:r w:rsidR="0020065C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and </w:t>
      </w:r>
      <w:hyperlink r:id="rId9" w:history="1">
        <w:r w:rsidR="0020065C" w:rsidRPr="00722061">
          <w:rPr>
            <w:rStyle w:val="Hyperlink"/>
            <w:rFonts w:asciiTheme="majorHAnsi" w:eastAsiaTheme="minorHAnsi" w:hAnsiTheme="majorHAnsi" w:cs="Times-Italic"/>
            <w:i/>
            <w:iCs/>
            <w:sz w:val="18"/>
            <w:szCs w:val="18"/>
          </w:rPr>
          <w:t>ychuang@lbl.gov</w:t>
        </w:r>
      </w:hyperlink>
      <w:r w:rsidR="0020065C">
        <w:rPr>
          <w:rFonts w:asciiTheme="majorHAnsi" w:eastAsiaTheme="minorHAnsi" w:hAnsiTheme="majorHAnsi" w:cs="Times-Italic"/>
          <w:i/>
          <w:iCs/>
          <w:sz w:val="18"/>
          <w:szCs w:val="18"/>
        </w:rPr>
        <w:t xml:space="preserve"> </w:t>
      </w:r>
    </w:p>
    <w:p w:rsidR="006F0FD4" w:rsidRDefault="006F0FD4" w:rsidP="00AB2A6A">
      <w:pPr>
        <w:pStyle w:val="NoSpacing"/>
        <w:ind w:left="720" w:right="720"/>
        <w:jc w:val="both"/>
        <w:rPr>
          <w:rFonts w:asciiTheme="majorHAnsi" w:hAnsiTheme="majorHAnsi"/>
        </w:rPr>
      </w:pPr>
    </w:p>
    <w:p w:rsidR="00541A75" w:rsidRDefault="00893FCB" w:rsidP="00AB2A6A">
      <w:pPr>
        <w:pStyle w:val="NoSpacing"/>
        <w:ind w:left="720" w:right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The design</w:t>
      </w:r>
      <w:r w:rsidR="00DC655E">
        <w:rPr>
          <w:rFonts w:asciiTheme="majorHAnsi" w:hAnsiTheme="majorHAnsi"/>
        </w:rPr>
        <w:t>s</w:t>
      </w:r>
      <w:r>
        <w:rPr>
          <w:rFonts w:asciiTheme="majorHAnsi" w:hAnsiTheme="majorHAnsi"/>
        </w:rPr>
        <w:t xml:space="preserve"> of </w:t>
      </w:r>
      <w:r w:rsidR="00DC655E">
        <w:rPr>
          <w:rFonts w:asciiTheme="majorHAnsi" w:hAnsiTheme="majorHAnsi"/>
        </w:rPr>
        <w:t>a</w:t>
      </w:r>
      <w:r w:rsidR="006F0FD4">
        <w:rPr>
          <w:rFonts w:asciiTheme="majorHAnsi" w:hAnsiTheme="majorHAnsi"/>
        </w:rPr>
        <w:t xml:space="preserve"> compact</w:t>
      </w:r>
      <w:r w:rsidR="00742371">
        <w:rPr>
          <w:rFonts w:asciiTheme="majorHAnsi" w:hAnsiTheme="majorHAnsi"/>
        </w:rPr>
        <w:t>,</w:t>
      </w:r>
      <w:r w:rsidR="006F0FD4">
        <w:rPr>
          <w:rFonts w:asciiTheme="majorHAnsi" w:hAnsiTheme="majorHAnsi"/>
        </w:rPr>
        <w:t xml:space="preserve"> fast </w:t>
      </w:r>
      <w:r w:rsidR="00AF55BC">
        <w:rPr>
          <w:rFonts w:asciiTheme="majorHAnsi" w:hAnsiTheme="majorHAnsi"/>
        </w:rPr>
        <w:t>CCD (</w:t>
      </w:r>
      <w:proofErr w:type="spellStart"/>
      <w:r w:rsidR="00AF55BC">
        <w:rPr>
          <w:rFonts w:asciiTheme="majorHAnsi" w:hAnsiTheme="majorHAnsi"/>
        </w:rPr>
        <w:t>cFCCD</w:t>
      </w:r>
      <w:proofErr w:type="spellEnd"/>
      <w:r w:rsidR="00AF55BC">
        <w:rPr>
          <w:rFonts w:asciiTheme="majorHAnsi" w:hAnsiTheme="majorHAnsi"/>
        </w:rPr>
        <w:t xml:space="preserve">) </w:t>
      </w:r>
      <w:r w:rsidR="006F0FD4">
        <w:rPr>
          <w:rFonts w:asciiTheme="majorHAnsi" w:hAnsiTheme="majorHAnsi"/>
        </w:rPr>
        <w:t xml:space="preserve">camera </w:t>
      </w:r>
      <w:r w:rsidR="00742371">
        <w:rPr>
          <w:rFonts w:asciiTheme="majorHAnsi" w:hAnsiTheme="majorHAnsi"/>
        </w:rPr>
        <w:t>together with a</w:t>
      </w:r>
      <w:r w:rsidR="006F0FD4">
        <w:rPr>
          <w:rFonts w:asciiTheme="majorHAnsi" w:hAnsiTheme="majorHAnsi"/>
        </w:rPr>
        <w:t xml:space="preserve"> resonant soft X-ray scattering </w:t>
      </w:r>
      <w:r w:rsidR="00AF55BC">
        <w:rPr>
          <w:rFonts w:asciiTheme="majorHAnsi" w:hAnsiTheme="majorHAnsi"/>
        </w:rPr>
        <w:t>(RSXS)</w:t>
      </w:r>
      <w:r w:rsidR="002F5DE3">
        <w:rPr>
          <w:rFonts w:asciiTheme="majorHAnsi" w:hAnsiTheme="majorHAnsi"/>
        </w:rPr>
        <w:t xml:space="preserve"> </w:t>
      </w:r>
      <w:proofErr w:type="spellStart"/>
      <w:r w:rsidR="002F5DE3">
        <w:rPr>
          <w:rFonts w:asciiTheme="majorHAnsi" w:hAnsiTheme="majorHAnsi"/>
        </w:rPr>
        <w:t>endstation</w:t>
      </w:r>
      <w:proofErr w:type="spellEnd"/>
      <w:r w:rsidR="001E357F">
        <w:rPr>
          <w:rFonts w:asciiTheme="majorHAnsi" w:hAnsiTheme="majorHAnsi"/>
        </w:rPr>
        <w:t xml:space="preserve"> </w:t>
      </w:r>
      <w:r w:rsidR="006F0FD4">
        <w:rPr>
          <w:rFonts w:asciiTheme="majorHAnsi" w:hAnsiTheme="majorHAnsi"/>
        </w:rPr>
        <w:t xml:space="preserve">are presented. The </w:t>
      </w:r>
      <w:proofErr w:type="spellStart"/>
      <w:r w:rsidR="00E32FC4">
        <w:rPr>
          <w:rFonts w:asciiTheme="majorHAnsi" w:hAnsiTheme="majorHAnsi"/>
        </w:rPr>
        <w:t>cFCCD</w:t>
      </w:r>
      <w:proofErr w:type="spellEnd"/>
      <w:r w:rsidR="001E357F">
        <w:rPr>
          <w:rFonts w:asciiTheme="majorHAnsi" w:hAnsiTheme="majorHAnsi"/>
        </w:rPr>
        <w:t xml:space="preserve"> </w:t>
      </w:r>
      <w:r w:rsidR="006F0FD4">
        <w:rPr>
          <w:rFonts w:asciiTheme="majorHAnsi" w:hAnsiTheme="majorHAnsi"/>
        </w:rPr>
        <w:t xml:space="preserve">camera </w:t>
      </w:r>
      <w:r w:rsidR="00A32E7E">
        <w:rPr>
          <w:rFonts w:asciiTheme="majorHAnsi" w:hAnsiTheme="majorHAnsi"/>
        </w:rPr>
        <w:t>consist</w:t>
      </w:r>
      <w:r w:rsidR="00DC655E">
        <w:rPr>
          <w:rFonts w:asciiTheme="majorHAnsi" w:hAnsiTheme="majorHAnsi"/>
        </w:rPr>
        <w:t>s</w:t>
      </w:r>
      <w:r w:rsidR="00A32E7E">
        <w:rPr>
          <w:rFonts w:asciiTheme="majorHAnsi" w:hAnsiTheme="majorHAnsi"/>
        </w:rPr>
        <w:t xml:space="preserve"> of</w:t>
      </w:r>
      <w:r w:rsidR="0080786F">
        <w:rPr>
          <w:rFonts w:asciiTheme="majorHAnsi" w:hAnsiTheme="majorHAnsi"/>
        </w:rPr>
        <w:t xml:space="preserve"> </w:t>
      </w:r>
      <w:r w:rsidR="004B7F43">
        <w:rPr>
          <w:rFonts w:asciiTheme="majorHAnsi" w:hAnsiTheme="majorHAnsi"/>
        </w:rPr>
        <w:t>a</w:t>
      </w:r>
      <w:r w:rsidR="0080786F">
        <w:rPr>
          <w:rFonts w:asciiTheme="majorHAnsi" w:hAnsiTheme="majorHAnsi"/>
        </w:rPr>
        <w:t xml:space="preserve"> </w:t>
      </w:r>
      <w:r w:rsidR="00742371">
        <w:rPr>
          <w:rFonts w:asciiTheme="majorHAnsi" w:hAnsiTheme="majorHAnsi"/>
        </w:rPr>
        <w:t>highly</w:t>
      </w:r>
      <w:r w:rsidR="00A83C2D">
        <w:rPr>
          <w:rFonts w:asciiTheme="majorHAnsi" w:hAnsiTheme="majorHAnsi"/>
        </w:rPr>
        <w:t xml:space="preserve"> parallel</w:t>
      </w:r>
      <w:r w:rsidR="00742371">
        <w:rPr>
          <w:rFonts w:asciiTheme="majorHAnsi" w:hAnsiTheme="majorHAnsi"/>
        </w:rPr>
        <w:t>, custom, thick, high-resistivity</w:t>
      </w:r>
      <w:r w:rsidR="00A83C2D">
        <w:rPr>
          <w:rFonts w:asciiTheme="majorHAnsi" w:hAnsiTheme="majorHAnsi"/>
        </w:rPr>
        <w:t xml:space="preserve"> CCD</w:t>
      </w:r>
      <w:r w:rsidR="00742371">
        <w:rPr>
          <w:rFonts w:asciiTheme="majorHAnsi" w:hAnsiTheme="majorHAnsi"/>
        </w:rPr>
        <w:t>,</w:t>
      </w:r>
      <w:r w:rsidR="0080786F">
        <w:rPr>
          <w:rFonts w:asciiTheme="majorHAnsi" w:hAnsiTheme="majorHAnsi"/>
        </w:rPr>
        <w:t xml:space="preserve"> </w:t>
      </w:r>
      <w:r w:rsidR="00742371">
        <w:rPr>
          <w:rFonts w:asciiTheme="majorHAnsi" w:hAnsiTheme="majorHAnsi"/>
        </w:rPr>
        <w:t>readout by</w:t>
      </w:r>
      <w:r w:rsidR="0080786F">
        <w:rPr>
          <w:rFonts w:asciiTheme="majorHAnsi" w:hAnsiTheme="majorHAnsi"/>
        </w:rPr>
        <w:t xml:space="preserve"> </w:t>
      </w:r>
      <w:r w:rsidR="00612A73">
        <w:rPr>
          <w:rFonts w:asciiTheme="majorHAnsi" w:hAnsiTheme="majorHAnsi"/>
        </w:rPr>
        <w:t xml:space="preserve">a </w:t>
      </w:r>
      <w:r w:rsidR="006F0FD4">
        <w:rPr>
          <w:rFonts w:asciiTheme="majorHAnsi" w:hAnsiTheme="majorHAnsi"/>
        </w:rPr>
        <w:t xml:space="preserve">custom </w:t>
      </w:r>
      <w:r w:rsidR="00FE37F6">
        <w:rPr>
          <w:rFonts w:asciiTheme="majorHAnsi" w:hAnsiTheme="majorHAnsi"/>
        </w:rPr>
        <w:t>16-</w:t>
      </w:r>
      <w:r w:rsidR="00AE36E4">
        <w:rPr>
          <w:rFonts w:asciiTheme="majorHAnsi" w:hAnsiTheme="majorHAnsi"/>
        </w:rPr>
        <w:t xml:space="preserve">channel </w:t>
      </w:r>
      <w:r w:rsidR="00742371">
        <w:rPr>
          <w:rFonts w:asciiTheme="majorHAnsi" w:hAnsiTheme="majorHAnsi"/>
        </w:rPr>
        <w:t>ASIC with a</w:t>
      </w:r>
      <w:r w:rsidR="001E357F">
        <w:rPr>
          <w:rFonts w:asciiTheme="majorHAnsi" w:hAnsiTheme="majorHAnsi"/>
        </w:rPr>
        <w:t xml:space="preserve"> </w:t>
      </w:r>
      <w:r w:rsidR="00910DB5">
        <w:rPr>
          <w:rFonts w:asciiTheme="majorHAnsi" w:hAnsiTheme="majorHAnsi"/>
        </w:rPr>
        <w:t xml:space="preserve">readout rate </w:t>
      </w:r>
      <w:r w:rsidR="006368C5">
        <w:rPr>
          <w:rFonts w:asciiTheme="majorHAnsi" w:hAnsiTheme="majorHAnsi"/>
        </w:rPr>
        <w:t>of</w:t>
      </w:r>
      <w:r w:rsidR="00910DB5">
        <w:rPr>
          <w:rFonts w:asciiTheme="majorHAnsi" w:hAnsiTheme="majorHAnsi"/>
        </w:rPr>
        <w:t xml:space="preserve"> 200 frames per second</w:t>
      </w:r>
      <w:r w:rsidR="00051A76">
        <w:rPr>
          <w:rFonts w:asciiTheme="majorHAnsi" w:hAnsiTheme="majorHAnsi"/>
        </w:rPr>
        <w:t>.</w:t>
      </w:r>
      <w:r w:rsidR="001E357F">
        <w:rPr>
          <w:rFonts w:asciiTheme="majorHAnsi" w:hAnsiTheme="majorHAnsi"/>
        </w:rPr>
        <w:t xml:space="preserve"> </w:t>
      </w:r>
      <w:r w:rsidR="00910DB5">
        <w:rPr>
          <w:rFonts w:asciiTheme="majorHAnsi" w:hAnsiTheme="majorHAnsi"/>
        </w:rPr>
        <w:t>The camera</w:t>
      </w:r>
      <w:r w:rsidR="00DF095D">
        <w:rPr>
          <w:rFonts w:asciiTheme="majorHAnsi" w:hAnsiTheme="majorHAnsi"/>
        </w:rPr>
        <w:t xml:space="preserve"> is mounted on a </w:t>
      </w:r>
      <w:r w:rsidR="0094296F">
        <w:rPr>
          <w:rFonts w:asciiTheme="majorHAnsi" w:hAnsiTheme="majorHAnsi"/>
        </w:rPr>
        <w:t xml:space="preserve">virtual-axis </w:t>
      </w:r>
      <w:r w:rsidR="00DF095D">
        <w:rPr>
          <w:rFonts w:asciiTheme="majorHAnsi" w:hAnsiTheme="majorHAnsi"/>
        </w:rPr>
        <w:t>flip stage inside the RSXS chamber</w:t>
      </w:r>
      <w:r w:rsidR="00FE76CE">
        <w:rPr>
          <w:rFonts w:asciiTheme="majorHAnsi" w:hAnsiTheme="majorHAnsi"/>
        </w:rPr>
        <w:t>.</w:t>
      </w:r>
      <w:r w:rsidR="00AE4847">
        <w:rPr>
          <w:rFonts w:asciiTheme="majorHAnsi" w:hAnsiTheme="majorHAnsi"/>
        </w:rPr>
        <w:t xml:space="preserve"> When </w:t>
      </w:r>
      <w:r w:rsidR="009B675E">
        <w:rPr>
          <w:rFonts w:asciiTheme="majorHAnsi" w:hAnsiTheme="majorHAnsi"/>
        </w:rPr>
        <w:t xml:space="preserve">this flip stage is </w:t>
      </w:r>
      <w:r w:rsidR="00AE4847">
        <w:rPr>
          <w:rFonts w:asciiTheme="majorHAnsi" w:hAnsiTheme="majorHAnsi"/>
        </w:rPr>
        <w:t>coupled to a differential</w:t>
      </w:r>
      <w:r w:rsidR="00FE76CE">
        <w:rPr>
          <w:rFonts w:asciiTheme="majorHAnsi" w:hAnsiTheme="majorHAnsi"/>
        </w:rPr>
        <w:t>ly pumped rotary seal, the detector</w:t>
      </w:r>
      <w:r w:rsidR="00AE4847">
        <w:rPr>
          <w:rFonts w:asciiTheme="majorHAnsi" w:hAnsiTheme="majorHAnsi"/>
        </w:rPr>
        <w:t xml:space="preserve"> assembly can rotate</w:t>
      </w:r>
      <w:r w:rsidR="00703EB8">
        <w:rPr>
          <w:rFonts w:asciiTheme="majorHAnsi" w:hAnsiTheme="majorHAnsi"/>
        </w:rPr>
        <w:t xml:space="preserve"> about</w:t>
      </w:r>
      <w:r w:rsidR="00DF095D">
        <w:rPr>
          <w:rFonts w:asciiTheme="majorHAnsi" w:hAnsiTheme="majorHAnsi"/>
        </w:rPr>
        <w:t xml:space="preserve"> 100</w:t>
      </w:r>
      <w:r w:rsidR="00DF095D">
        <w:rPr>
          <w:rFonts w:asciiTheme="majorHAnsi" w:hAnsiTheme="majorHAnsi"/>
          <w:vertAlign w:val="superscript"/>
        </w:rPr>
        <w:t>o</w:t>
      </w:r>
      <w:r w:rsidR="00AE4847">
        <w:rPr>
          <w:rFonts w:asciiTheme="majorHAnsi" w:hAnsiTheme="majorHAnsi"/>
        </w:rPr>
        <w:t>/360</w:t>
      </w:r>
      <w:r w:rsidR="00AE4847">
        <w:rPr>
          <w:rFonts w:asciiTheme="majorHAnsi" w:hAnsiTheme="majorHAnsi"/>
          <w:vertAlign w:val="superscript"/>
        </w:rPr>
        <w:t>o</w:t>
      </w:r>
      <w:r w:rsidR="00AE4847">
        <w:rPr>
          <w:rFonts w:asciiTheme="majorHAnsi" w:hAnsiTheme="majorHAnsi"/>
        </w:rPr>
        <w:t xml:space="preserve"> in the v</w:t>
      </w:r>
      <w:r w:rsidR="00DF095D">
        <w:rPr>
          <w:rFonts w:asciiTheme="majorHAnsi" w:hAnsiTheme="majorHAnsi"/>
        </w:rPr>
        <w:t>ertical</w:t>
      </w:r>
      <w:r w:rsidR="00AE4847">
        <w:rPr>
          <w:rFonts w:asciiTheme="majorHAnsi" w:hAnsiTheme="majorHAnsi"/>
        </w:rPr>
        <w:t>/horizontal</w:t>
      </w:r>
      <w:r w:rsidR="00DF095D">
        <w:rPr>
          <w:rFonts w:asciiTheme="majorHAnsi" w:hAnsiTheme="majorHAnsi"/>
        </w:rPr>
        <w:t xml:space="preserve"> scattering plane</w:t>
      </w:r>
      <w:r w:rsidR="00AE4847">
        <w:rPr>
          <w:rFonts w:asciiTheme="majorHAnsi" w:hAnsiTheme="majorHAnsi"/>
        </w:rPr>
        <w:t>s</w:t>
      </w:r>
      <w:r w:rsidR="00DF095D">
        <w:rPr>
          <w:rFonts w:asciiTheme="majorHAnsi" w:hAnsiTheme="majorHAnsi"/>
        </w:rPr>
        <w:t xml:space="preserve">. </w:t>
      </w:r>
      <w:r w:rsidR="00FE76CE">
        <w:rPr>
          <w:rFonts w:asciiTheme="majorHAnsi" w:hAnsiTheme="majorHAnsi"/>
        </w:rPr>
        <w:t xml:space="preserve">With </w:t>
      </w:r>
      <w:r w:rsidR="00742371">
        <w:rPr>
          <w:rFonts w:asciiTheme="majorHAnsi" w:hAnsiTheme="majorHAnsi"/>
        </w:rPr>
        <w:t>a six-degrees-of-</w:t>
      </w:r>
      <w:r w:rsidR="00FE76CE">
        <w:rPr>
          <w:rFonts w:asciiTheme="majorHAnsi" w:hAnsiTheme="majorHAnsi"/>
        </w:rPr>
        <w:t>freedom</w:t>
      </w:r>
      <w:r w:rsidR="001F155A">
        <w:rPr>
          <w:rFonts w:asciiTheme="majorHAnsi" w:hAnsiTheme="majorHAnsi"/>
        </w:rPr>
        <w:t xml:space="preserve"> cryogenic sample </w:t>
      </w:r>
      <w:proofErr w:type="spellStart"/>
      <w:r w:rsidR="001F155A">
        <w:rPr>
          <w:rFonts w:asciiTheme="majorHAnsi" w:hAnsiTheme="majorHAnsi"/>
        </w:rPr>
        <w:t>goniometer</w:t>
      </w:r>
      <w:proofErr w:type="spellEnd"/>
      <w:r w:rsidR="00FE76CE">
        <w:rPr>
          <w:rFonts w:asciiTheme="majorHAnsi" w:hAnsiTheme="majorHAnsi"/>
        </w:rPr>
        <w:t xml:space="preserve">, </w:t>
      </w:r>
      <w:r w:rsidR="0083334E">
        <w:rPr>
          <w:rFonts w:asciiTheme="majorHAnsi" w:hAnsiTheme="majorHAnsi"/>
        </w:rPr>
        <w:t xml:space="preserve">this </w:t>
      </w:r>
      <w:proofErr w:type="spellStart"/>
      <w:r w:rsidR="00FE76CE">
        <w:rPr>
          <w:rFonts w:asciiTheme="majorHAnsi" w:hAnsiTheme="majorHAnsi"/>
        </w:rPr>
        <w:t>endstation</w:t>
      </w:r>
      <w:proofErr w:type="spellEnd"/>
      <w:r w:rsidR="00FE76CE">
        <w:rPr>
          <w:rFonts w:asciiTheme="majorHAnsi" w:hAnsiTheme="majorHAnsi"/>
        </w:rPr>
        <w:t xml:space="preserve"> has the capability to detect </w:t>
      </w:r>
      <w:proofErr w:type="spellStart"/>
      <w:r w:rsidR="00FE76CE">
        <w:rPr>
          <w:rFonts w:asciiTheme="majorHAnsi" w:hAnsiTheme="majorHAnsi"/>
        </w:rPr>
        <w:t>superlattice</w:t>
      </w:r>
      <w:proofErr w:type="spellEnd"/>
      <w:r w:rsidR="00FE76CE">
        <w:rPr>
          <w:rFonts w:asciiTheme="majorHAnsi" w:hAnsiTheme="majorHAnsi"/>
        </w:rPr>
        <w:t xml:space="preserve"> reflection</w:t>
      </w:r>
      <w:r w:rsidR="001F155A">
        <w:rPr>
          <w:rFonts w:asciiTheme="majorHAnsi" w:hAnsiTheme="majorHAnsi"/>
        </w:rPr>
        <w:t>s</w:t>
      </w:r>
      <w:r w:rsidR="00FE76CE">
        <w:rPr>
          <w:rFonts w:asciiTheme="majorHAnsi" w:hAnsiTheme="majorHAnsi"/>
        </w:rPr>
        <w:t xml:space="preserve"> from electronic orderings showing up in</w:t>
      </w:r>
      <w:r w:rsidR="00742371">
        <w:rPr>
          <w:rFonts w:asciiTheme="majorHAnsi" w:hAnsiTheme="majorHAnsi"/>
        </w:rPr>
        <w:t xml:space="preserve"> the</w:t>
      </w:r>
      <w:r w:rsidR="00FE76CE">
        <w:rPr>
          <w:rFonts w:asciiTheme="majorHAnsi" w:hAnsiTheme="majorHAnsi"/>
        </w:rPr>
        <w:t xml:space="preserve"> lower hemisphere. </w:t>
      </w:r>
      <w:r w:rsidR="006F0FD4">
        <w:rPr>
          <w:rFonts w:asciiTheme="majorHAnsi" w:hAnsiTheme="majorHAnsi"/>
        </w:rPr>
        <w:t xml:space="preserve">The complete system has been tested at the </w:t>
      </w:r>
      <w:r w:rsidR="00541A75" w:rsidRPr="00DF08AC">
        <w:rPr>
          <w:rFonts w:asciiTheme="majorHAnsi" w:hAnsiTheme="majorHAnsi"/>
        </w:rPr>
        <w:t>Advanced Light Source</w:t>
      </w:r>
      <w:r w:rsidR="00742371">
        <w:rPr>
          <w:rFonts w:asciiTheme="majorHAnsi" w:hAnsiTheme="majorHAnsi"/>
        </w:rPr>
        <w:t>,</w:t>
      </w:r>
      <w:r w:rsidR="001E357F">
        <w:rPr>
          <w:rFonts w:asciiTheme="majorHAnsi" w:hAnsiTheme="majorHAnsi"/>
        </w:rPr>
        <w:t xml:space="preserve"> </w:t>
      </w:r>
      <w:r w:rsidR="00541A75" w:rsidRPr="00DF08AC">
        <w:rPr>
          <w:rFonts w:asciiTheme="majorHAnsi" w:hAnsiTheme="majorHAnsi"/>
        </w:rPr>
        <w:t>Lawrence Berkeley National Laboratory</w:t>
      </w:r>
      <w:r w:rsidR="00742371">
        <w:rPr>
          <w:rFonts w:asciiTheme="majorHAnsi" w:hAnsiTheme="majorHAnsi"/>
        </w:rPr>
        <w:t>,</w:t>
      </w:r>
      <w:r w:rsidR="001E357F">
        <w:rPr>
          <w:rFonts w:asciiTheme="majorHAnsi" w:hAnsiTheme="majorHAnsi"/>
        </w:rPr>
        <w:t xml:space="preserve"> </w:t>
      </w:r>
      <w:r w:rsidR="00541A75" w:rsidRPr="00DF08AC">
        <w:rPr>
          <w:rFonts w:asciiTheme="majorHAnsi" w:hAnsiTheme="majorHAnsi"/>
        </w:rPr>
        <w:t>and</w:t>
      </w:r>
      <w:r w:rsidR="001E357F">
        <w:rPr>
          <w:rFonts w:asciiTheme="majorHAnsi" w:hAnsiTheme="majorHAnsi"/>
        </w:rPr>
        <w:t xml:space="preserve"> </w:t>
      </w:r>
      <w:r w:rsidR="001F155A">
        <w:rPr>
          <w:rFonts w:asciiTheme="majorHAnsi" w:hAnsiTheme="majorHAnsi"/>
        </w:rPr>
        <w:t xml:space="preserve">has been </w:t>
      </w:r>
      <w:r w:rsidR="00751FC5">
        <w:rPr>
          <w:rFonts w:asciiTheme="majorHAnsi" w:hAnsiTheme="majorHAnsi"/>
        </w:rPr>
        <w:t>used in multiple experiments</w:t>
      </w:r>
      <w:r w:rsidR="001E357F">
        <w:rPr>
          <w:rFonts w:asciiTheme="majorHAnsi" w:hAnsiTheme="majorHAnsi"/>
        </w:rPr>
        <w:t xml:space="preserve"> </w:t>
      </w:r>
      <w:r w:rsidR="00051A76">
        <w:rPr>
          <w:rFonts w:asciiTheme="majorHAnsi" w:hAnsiTheme="majorHAnsi"/>
        </w:rPr>
        <w:t xml:space="preserve">at </w:t>
      </w:r>
      <w:r w:rsidR="00541A75" w:rsidRPr="00DF08AC">
        <w:rPr>
          <w:rFonts w:asciiTheme="majorHAnsi" w:hAnsiTheme="majorHAnsi"/>
        </w:rPr>
        <w:t xml:space="preserve">the </w:t>
      </w:r>
      <w:proofErr w:type="spellStart"/>
      <w:r w:rsidR="00751FC5">
        <w:rPr>
          <w:rFonts w:asciiTheme="majorHAnsi" w:hAnsiTheme="majorHAnsi"/>
        </w:rPr>
        <w:t>Linac</w:t>
      </w:r>
      <w:proofErr w:type="spellEnd"/>
      <w:r w:rsidR="00751FC5">
        <w:rPr>
          <w:rFonts w:asciiTheme="majorHAnsi" w:hAnsiTheme="majorHAnsi"/>
        </w:rPr>
        <w:t xml:space="preserve"> Coherent </w:t>
      </w:r>
      <w:r w:rsidR="00541A75" w:rsidRPr="00DF08AC">
        <w:rPr>
          <w:rFonts w:asciiTheme="majorHAnsi" w:hAnsiTheme="majorHAnsi"/>
        </w:rPr>
        <w:t>Light Source</w:t>
      </w:r>
      <w:r w:rsidR="00751FC5">
        <w:rPr>
          <w:rFonts w:asciiTheme="majorHAnsi" w:hAnsiTheme="majorHAnsi"/>
        </w:rPr>
        <w:t>, SLAC National</w:t>
      </w:r>
      <w:r w:rsidR="00541A75" w:rsidRPr="00DF08AC">
        <w:rPr>
          <w:rFonts w:asciiTheme="majorHAnsi" w:hAnsiTheme="majorHAnsi"/>
        </w:rPr>
        <w:t xml:space="preserve"> Accelerator</w:t>
      </w:r>
      <w:r w:rsidR="001E357F">
        <w:rPr>
          <w:rFonts w:asciiTheme="majorHAnsi" w:hAnsiTheme="majorHAnsi"/>
        </w:rPr>
        <w:t xml:space="preserve"> </w:t>
      </w:r>
      <w:r w:rsidR="00A7041D">
        <w:rPr>
          <w:rFonts w:asciiTheme="majorHAnsi" w:hAnsiTheme="majorHAnsi"/>
        </w:rPr>
        <w:t>Laboratory</w:t>
      </w:r>
      <w:r w:rsidR="00541A75">
        <w:rPr>
          <w:rFonts w:asciiTheme="majorHAnsi" w:hAnsiTheme="majorHAnsi"/>
        </w:rPr>
        <w:t>.</w:t>
      </w:r>
    </w:p>
    <w:p w:rsidR="00DD0379" w:rsidRDefault="00DD0379" w:rsidP="00AB2A6A">
      <w:pPr>
        <w:pStyle w:val="NoSpacing"/>
        <w:ind w:left="720" w:right="720"/>
        <w:jc w:val="both"/>
        <w:rPr>
          <w:rFonts w:asciiTheme="majorHAnsi" w:hAnsiTheme="majorHAnsi"/>
        </w:rPr>
      </w:pPr>
    </w:p>
    <w:p w:rsidR="00B66320" w:rsidRPr="00DF08AC" w:rsidRDefault="0091219C" w:rsidP="00AB2A6A">
      <w:pPr>
        <w:pStyle w:val="NoSpacing"/>
        <w:ind w:left="720" w:right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Keywords: </w:t>
      </w:r>
      <w:r w:rsidR="008F217C">
        <w:rPr>
          <w:rFonts w:asciiTheme="majorHAnsi" w:hAnsiTheme="majorHAnsi"/>
        </w:rPr>
        <w:t xml:space="preserve">Resonant Soft X-ray Scattering, CCD, </w:t>
      </w:r>
      <w:r w:rsidR="00051A76">
        <w:rPr>
          <w:rFonts w:asciiTheme="majorHAnsi" w:hAnsiTheme="majorHAnsi"/>
        </w:rPr>
        <w:t>optical pump and X-ray probe</w:t>
      </w:r>
      <w:r w:rsidR="008F217C">
        <w:rPr>
          <w:rFonts w:asciiTheme="majorHAnsi" w:hAnsiTheme="majorHAnsi"/>
        </w:rPr>
        <w:t xml:space="preserve">, direct detection, </w:t>
      </w:r>
      <w:r w:rsidR="00742371">
        <w:rPr>
          <w:rFonts w:asciiTheme="majorHAnsi" w:hAnsiTheme="majorHAnsi"/>
        </w:rPr>
        <w:t>high speed</w:t>
      </w:r>
      <w:r w:rsidR="001E357F">
        <w:rPr>
          <w:rFonts w:asciiTheme="majorHAnsi" w:hAnsiTheme="majorHAnsi"/>
        </w:rPr>
        <w:t xml:space="preserve"> </w:t>
      </w:r>
      <w:r w:rsidR="008F217C">
        <w:rPr>
          <w:rFonts w:asciiTheme="majorHAnsi" w:hAnsiTheme="majorHAnsi"/>
        </w:rPr>
        <w:t>readout.</w:t>
      </w:r>
    </w:p>
    <w:p w:rsidR="00D92586" w:rsidRDefault="00D92586" w:rsidP="00D92586">
      <w:pPr>
        <w:pStyle w:val="NoSpacing"/>
        <w:jc w:val="both"/>
        <w:rPr>
          <w:rFonts w:asciiTheme="majorHAnsi" w:hAnsiTheme="majorHAnsi"/>
        </w:rPr>
      </w:pPr>
    </w:p>
    <w:p w:rsidR="0091219C" w:rsidRPr="00DF08AC" w:rsidRDefault="0091219C" w:rsidP="00D92586">
      <w:pPr>
        <w:pStyle w:val="NoSpacing"/>
        <w:jc w:val="both"/>
        <w:rPr>
          <w:rFonts w:asciiTheme="majorHAnsi" w:hAnsiTheme="majorHAnsi"/>
        </w:rPr>
        <w:sectPr w:rsidR="0091219C" w:rsidRPr="00DF08AC" w:rsidSect="00890110">
          <w:footerReference w:type="default" r:id="rId10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66320" w:rsidRPr="0091219C" w:rsidRDefault="0091219C" w:rsidP="00D92586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lastRenderedPageBreak/>
        <w:t xml:space="preserve">I </w:t>
      </w:r>
      <w:r w:rsidR="00B66320" w:rsidRPr="0091219C">
        <w:rPr>
          <w:rFonts w:asciiTheme="majorHAnsi" w:hAnsiTheme="majorHAnsi"/>
          <w:b/>
          <w:sz w:val="24"/>
        </w:rPr>
        <w:t>Introduction</w:t>
      </w:r>
    </w:p>
    <w:p w:rsidR="00B66320" w:rsidRPr="00DF08AC" w:rsidRDefault="00B66320" w:rsidP="00D92586">
      <w:pPr>
        <w:pStyle w:val="NoSpacing"/>
        <w:jc w:val="both"/>
        <w:rPr>
          <w:rFonts w:asciiTheme="majorHAnsi" w:hAnsiTheme="majorHAnsi"/>
        </w:rPr>
      </w:pPr>
    </w:p>
    <w:p w:rsidR="00BC47E2" w:rsidRDefault="001E4A9F">
      <w:pPr>
        <w:pStyle w:val="NoSpacing"/>
        <w:ind w:firstLine="720"/>
        <w:jc w:val="both"/>
        <w:rPr>
          <w:rFonts w:asciiTheme="majorHAnsi" w:hAnsiTheme="majorHAnsi"/>
        </w:rPr>
      </w:pPr>
      <w:r w:rsidRPr="001E4A9F">
        <w:rPr>
          <w:rFonts w:asciiTheme="majorHAnsi" w:hAnsiTheme="majorHAnsi"/>
        </w:rPr>
        <w:t>Strong correlation</w:t>
      </w:r>
      <w:r w:rsidR="002255A1">
        <w:rPr>
          <w:rFonts w:asciiTheme="majorHAnsi" w:hAnsiTheme="majorHAnsi"/>
        </w:rPr>
        <w:t xml:space="preserve"> effect</w:t>
      </w:r>
      <w:r w:rsidR="007110B3">
        <w:rPr>
          <w:rFonts w:asciiTheme="majorHAnsi" w:hAnsiTheme="majorHAnsi"/>
        </w:rPr>
        <w:t>s in complex systems can lead to the formation of</w:t>
      </w:r>
      <w:r w:rsidRPr="001E4A9F">
        <w:rPr>
          <w:rFonts w:asciiTheme="majorHAnsi" w:hAnsiTheme="majorHAnsi"/>
        </w:rPr>
        <w:t xml:space="preserve"> real space superstructures</w:t>
      </w:r>
      <w:r w:rsidR="007110B3">
        <w:rPr>
          <w:rFonts w:asciiTheme="majorHAnsi" w:hAnsiTheme="majorHAnsi"/>
        </w:rPr>
        <w:t xml:space="preserve"> in</w:t>
      </w:r>
      <w:r w:rsidR="009B675E">
        <w:rPr>
          <w:rFonts w:asciiTheme="majorHAnsi" w:hAnsiTheme="majorHAnsi"/>
        </w:rPr>
        <w:t xml:space="preserve"> different</w:t>
      </w:r>
      <w:r w:rsidR="007110B3">
        <w:rPr>
          <w:rFonts w:asciiTheme="majorHAnsi" w:hAnsiTheme="majorHAnsi"/>
        </w:rPr>
        <w:t xml:space="preserve"> electronic</w:t>
      </w:r>
      <w:r w:rsidRPr="001E4A9F">
        <w:rPr>
          <w:rFonts w:asciiTheme="majorHAnsi" w:hAnsiTheme="majorHAnsi"/>
        </w:rPr>
        <w:t xml:space="preserve"> d</w:t>
      </w:r>
      <w:r w:rsidR="002255A1">
        <w:rPr>
          <w:rFonts w:asciiTheme="majorHAnsi" w:hAnsiTheme="majorHAnsi"/>
        </w:rPr>
        <w:t>egrees of freedom (charge, spin and</w:t>
      </w:r>
      <w:r w:rsidRPr="001E4A9F">
        <w:rPr>
          <w:rFonts w:asciiTheme="majorHAnsi" w:hAnsiTheme="majorHAnsi"/>
        </w:rPr>
        <w:t xml:space="preserve"> orbital)</w:t>
      </w:r>
      <w:r w:rsidR="00542ED9">
        <w:rPr>
          <w:rFonts w:asciiTheme="majorHAnsi" w:hAnsiTheme="majorHAnsi"/>
        </w:rPr>
        <w:t xml:space="preserve"> that</w:t>
      </w:r>
      <w:r w:rsidR="001E357F">
        <w:rPr>
          <w:rFonts w:asciiTheme="majorHAnsi" w:hAnsiTheme="majorHAnsi"/>
        </w:rPr>
        <w:t xml:space="preserve"> </w:t>
      </w:r>
      <w:r w:rsidR="007B7A32">
        <w:rPr>
          <w:rFonts w:asciiTheme="majorHAnsi" w:hAnsiTheme="majorHAnsi"/>
        </w:rPr>
        <w:t xml:space="preserve">can </w:t>
      </w:r>
      <w:r w:rsidRPr="001E4A9F">
        <w:rPr>
          <w:rFonts w:asciiTheme="majorHAnsi" w:hAnsiTheme="majorHAnsi"/>
        </w:rPr>
        <w:t>compete</w:t>
      </w:r>
      <w:r w:rsidR="00EE675D">
        <w:rPr>
          <w:rFonts w:asciiTheme="majorHAnsi" w:hAnsiTheme="majorHAnsi"/>
        </w:rPr>
        <w:t xml:space="preserve"> and</w:t>
      </w:r>
      <w:r w:rsidR="006E5F6E">
        <w:rPr>
          <w:rFonts w:asciiTheme="majorHAnsi" w:hAnsiTheme="majorHAnsi"/>
        </w:rPr>
        <w:t>/</w:t>
      </w:r>
      <w:r w:rsidR="00EE675D">
        <w:rPr>
          <w:rFonts w:asciiTheme="majorHAnsi" w:hAnsiTheme="majorHAnsi"/>
        </w:rPr>
        <w:t xml:space="preserve">or </w:t>
      </w:r>
      <w:r w:rsidR="001F5A96">
        <w:rPr>
          <w:rFonts w:asciiTheme="majorHAnsi" w:hAnsiTheme="majorHAnsi"/>
        </w:rPr>
        <w:t>cooperate</w:t>
      </w:r>
      <w:r w:rsidRPr="001E4A9F">
        <w:rPr>
          <w:rFonts w:asciiTheme="majorHAnsi" w:hAnsiTheme="majorHAnsi"/>
        </w:rPr>
        <w:t xml:space="preserve"> with</w:t>
      </w:r>
      <w:r w:rsidR="009B675E">
        <w:rPr>
          <w:rFonts w:asciiTheme="majorHAnsi" w:hAnsiTheme="majorHAnsi"/>
        </w:rPr>
        <w:t xml:space="preserve"> electron</w:t>
      </w:r>
      <w:r w:rsidRPr="001E4A9F">
        <w:rPr>
          <w:rFonts w:asciiTheme="majorHAnsi" w:hAnsiTheme="majorHAnsi"/>
        </w:rPr>
        <w:t xml:space="preserve"> itinerancy. Such competition</w:t>
      </w:r>
      <w:r w:rsidR="006E5F6E">
        <w:rPr>
          <w:rFonts w:asciiTheme="majorHAnsi" w:hAnsiTheme="majorHAnsi"/>
        </w:rPr>
        <w:t>/</w:t>
      </w:r>
      <w:r w:rsidR="001F5A96">
        <w:rPr>
          <w:rFonts w:asciiTheme="majorHAnsi" w:hAnsiTheme="majorHAnsi"/>
        </w:rPr>
        <w:t>cooperation</w:t>
      </w:r>
      <w:r w:rsidR="001E357F">
        <w:rPr>
          <w:rFonts w:asciiTheme="majorHAnsi" w:hAnsiTheme="majorHAnsi"/>
        </w:rPr>
        <w:t xml:space="preserve"> </w:t>
      </w:r>
      <w:r w:rsidR="006E5F6E">
        <w:rPr>
          <w:rFonts w:asciiTheme="majorHAnsi" w:hAnsiTheme="majorHAnsi"/>
        </w:rPr>
        <w:t xml:space="preserve">behavior </w:t>
      </w:r>
      <w:r w:rsidR="007A35EC">
        <w:rPr>
          <w:rFonts w:asciiTheme="majorHAnsi" w:hAnsiTheme="majorHAnsi"/>
        </w:rPr>
        <w:t xml:space="preserve">has been argued as </w:t>
      </w:r>
      <w:r w:rsidR="00E86A35">
        <w:rPr>
          <w:rFonts w:asciiTheme="majorHAnsi" w:hAnsiTheme="majorHAnsi"/>
        </w:rPr>
        <w:t xml:space="preserve">one of </w:t>
      </w:r>
      <w:r w:rsidR="007A35EC">
        <w:rPr>
          <w:rFonts w:asciiTheme="majorHAnsi" w:hAnsiTheme="majorHAnsi"/>
        </w:rPr>
        <w:t>the key</w:t>
      </w:r>
      <w:r w:rsidR="00E86A35">
        <w:rPr>
          <w:rFonts w:asciiTheme="majorHAnsi" w:hAnsiTheme="majorHAnsi"/>
        </w:rPr>
        <w:t xml:space="preserve"> ingredients</w:t>
      </w:r>
      <w:r w:rsidR="007A35EC">
        <w:rPr>
          <w:rFonts w:asciiTheme="majorHAnsi" w:hAnsiTheme="majorHAnsi"/>
        </w:rPr>
        <w:t xml:space="preserve"> to understand how </w:t>
      </w:r>
      <w:r w:rsidRPr="001E4A9F">
        <w:rPr>
          <w:rFonts w:asciiTheme="majorHAnsi" w:hAnsiTheme="majorHAnsi"/>
        </w:rPr>
        <w:t>various emergence phenomena</w:t>
      </w:r>
      <w:r w:rsidR="002255A1">
        <w:rPr>
          <w:rFonts w:asciiTheme="majorHAnsi" w:hAnsiTheme="majorHAnsi"/>
        </w:rPr>
        <w:t>,</w:t>
      </w:r>
      <w:r w:rsidRPr="001E4A9F">
        <w:rPr>
          <w:rFonts w:asciiTheme="majorHAnsi" w:hAnsiTheme="majorHAnsi"/>
        </w:rPr>
        <w:t xml:space="preserve"> such as high temperature superconductivity (HTSC) and colossal </w:t>
      </w:r>
      <w:proofErr w:type="spellStart"/>
      <w:r w:rsidRPr="001E4A9F">
        <w:rPr>
          <w:rFonts w:asciiTheme="majorHAnsi" w:hAnsiTheme="majorHAnsi"/>
        </w:rPr>
        <w:t>magnetoresistance</w:t>
      </w:r>
      <w:proofErr w:type="spellEnd"/>
      <w:r w:rsidRPr="001E4A9F">
        <w:rPr>
          <w:rFonts w:asciiTheme="majorHAnsi" w:hAnsiTheme="majorHAnsi"/>
        </w:rPr>
        <w:t xml:space="preserve"> (CMR)</w:t>
      </w:r>
      <w:r w:rsidR="007110B3">
        <w:rPr>
          <w:rFonts w:asciiTheme="majorHAnsi" w:hAnsiTheme="majorHAnsi"/>
        </w:rPr>
        <w:t xml:space="preserve">, </w:t>
      </w:r>
      <w:r w:rsidR="007A35EC">
        <w:rPr>
          <w:rFonts w:asciiTheme="majorHAnsi" w:hAnsiTheme="majorHAnsi"/>
        </w:rPr>
        <w:t xml:space="preserve">can </w:t>
      </w:r>
      <w:r w:rsidR="006E5F6E">
        <w:rPr>
          <w:rFonts w:asciiTheme="majorHAnsi" w:hAnsiTheme="majorHAnsi"/>
        </w:rPr>
        <w:t>a</w:t>
      </w:r>
      <w:r w:rsidR="006A23E3">
        <w:rPr>
          <w:rFonts w:asciiTheme="majorHAnsi" w:hAnsiTheme="majorHAnsi"/>
        </w:rPr>
        <w:t xml:space="preserve">rise </w:t>
      </w:r>
      <w:r w:rsidR="006E5F6E">
        <w:rPr>
          <w:rFonts w:asciiTheme="majorHAnsi" w:hAnsiTheme="majorHAnsi"/>
        </w:rPr>
        <w:t>from</w:t>
      </w:r>
      <w:r w:rsidR="007A35EC">
        <w:rPr>
          <w:rFonts w:asciiTheme="majorHAnsi" w:hAnsiTheme="majorHAnsi"/>
        </w:rPr>
        <w:t xml:space="preserve"> different</w:t>
      </w:r>
      <w:r w:rsidR="00385BBA">
        <w:rPr>
          <w:rFonts w:asciiTheme="majorHAnsi" w:hAnsiTheme="majorHAnsi"/>
        </w:rPr>
        <w:t xml:space="preserve"> ground states</w:t>
      </w:r>
      <w:r w:rsidR="00C05C95">
        <w:rPr>
          <w:rFonts w:asciiTheme="majorHAnsi" w:hAnsiTheme="majorHAnsi"/>
        </w:rPr>
        <w:t xml:space="preserve"> </w:t>
      </w:r>
      <w:r w:rsidR="00FE732C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1-3</w:t>
      </w:r>
      <w:r w:rsidR="00BC47E2">
        <w:rPr>
          <w:rFonts w:asciiTheme="majorHAnsi" w:hAnsiTheme="majorHAnsi"/>
        </w:rPr>
        <w:t>]</w:t>
      </w:r>
      <w:r w:rsidR="007110B3">
        <w:rPr>
          <w:rFonts w:asciiTheme="majorHAnsi" w:hAnsiTheme="majorHAnsi"/>
        </w:rPr>
        <w:t xml:space="preserve">. To study </w:t>
      </w:r>
      <w:r w:rsidR="009B675E">
        <w:rPr>
          <w:rFonts w:asciiTheme="majorHAnsi" w:hAnsiTheme="majorHAnsi"/>
        </w:rPr>
        <w:t xml:space="preserve">the </w:t>
      </w:r>
      <w:r w:rsidR="00A02081">
        <w:rPr>
          <w:rFonts w:asciiTheme="majorHAnsi" w:hAnsiTheme="majorHAnsi"/>
        </w:rPr>
        <w:t xml:space="preserve">electronic self-assembling </w:t>
      </w:r>
      <w:r w:rsidR="001F155A">
        <w:rPr>
          <w:rFonts w:asciiTheme="majorHAnsi" w:hAnsiTheme="majorHAnsi"/>
        </w:rPr>
        <w:t>effect</w:t>
      </w:r>
      <w:r w:rsidR="00EE675D">
        <w:rPr>
          <w:rFonts w:asciiTheme="majorHAnsi" w:hAnsiTheme="majorHAnsi"/>
        </w:rPr>
        <w:t>s</w:t>
      </w:r>
      <w:r w:rsidR="00E86A35">
        <w:rPr>
          <w:rFonts w:asciiTheme="majorHAnsi" w:hAnsiTheme="majorHAnsi"/>
        </w:rPr>
        <w:t xml:space="preserve"> </w:t>
      </w:r>
      <w:r w:rsidR="00A02081">
        <w:rPr>
          <w:rFonts w:asciiTheme="majorHAnsi" w:hAnsiTheme="majorHAnsi"/>
        </w:rPr>
        <w:t>(</w:t>
      </w:r>
      <w:r w:rsidR="001F155A">
        <w:rPr>
          <w:rFonts w:asciiTheme="majorHAnsi" w:hAnsiTheme="majorHAnsi"/>
        </w:rPr>
        <w:t xml:space="preserve">called </w:t>
      </w:r>
      <w:r w:rsidRPr="001E4A9F">
        <w:rPr>
          <w:rFonts w:asciiTheme="majorHAnsi" w:hAnsiTheme="majorHAnsi"/>
        </w:rPr>
        <w:t>elect</w:t>
      </w:r>
      <w:r w:rsidR="007110B3">
        <w:rPr>
          <w:rFonts w:asciiTheme="majorHAnsi" w:hAnsiTheme="majorHAnsi"/>
        </w:rPr>
        <w:t>ronic orderings</w:t>
      </w:r>
      <w:r w:rsidR="00A02081">
        <w:rPr>
          <w:rFonts w:asciiTheme="majorHAnsi" w:hAnsiTheme="majorHAnsi"/>
        </w:rPr>
        <w:t>)</w:t>
      </w:r>
      <w:r w:rsidR="007110B3">
        <w:rPr>
          <w:rFonts w:asciiTheme="majorHAnsi" w:hAnsiTheme="majorHAnsi"/>
        </w:rPr>
        <w:t xml:space="preserve">, </w:t>
      </w:r>
      <w:r w:rsidR="00AB2A6A">
        <w:rPr>
          <w:rFonts w:asciiTheme="majorHAnsi" w:hAnsiTheme="majorHAnsi"/>
        </w:rPr>
        <w:t>r</w:t>
      </w:r>
      <w:r w:rsidR="007110B3">
        <w:rPr>
          <w:rFonts w:asciiTheme="majorHAnsi" w:hAnsiTheme="majorHAnsi"/>
        </w:rPr>
        <w:t xml:space="preserve">esonant </w:t>
      </w:r>
      <w:r w:rsidR="00AB2A6A">
        <w:rPr>
          <w:rFonts w:asciiTheme="majorHAnsi" w:hAnsiTheme="majorHAnsi"/>
        </w:rPr>
        <w:t>s</w:t>
      </w:r>
      <w:r w:rsidR="007110B3">
        <w:rPr>
          <w:rFonts w:asciiTheme="majorHAnsi" w:hAnsiTheme="majorHAnsi"/>
        </w:rPr>
        <w:t xml:space="preserve">oft X-ray </w:t>
      </w:r>
      <w:r w:rsidR="00AB2A6A">
        <w:rPr>
          <w:rFonts w:asciiTheme="majorHAnsi" w:hAnsiTheme="majorHAnsi"/>
        </w:rPr>
        <w:t>s</w:t>
      </w:r>
      <w:r w:rsidRPr="001E4A9F">
        <w:rPr>
          <w:rFonts w:asciiTheme="majorHAnsi" w:hAnsiTheme="majorHAnsi"/>
        </w:rPr>
        <w:t>cattering (RSXS)</w:t>
      </w:r>
      <w:r w:rsidR="00C47822">
        <w:rPr>
          <w:rFonts w:asciiTheme="majorHAnsi" w:hAnsiTheme="majorHAnsi"/>
        </w:rPr>
        <w:t xml:space="preserve"> spectroscopy</w:t>
      </w:r>
      <w:r w:rsidRPr="001E4A9F">
        <w:rPr>
          <w:rFonts w:asciiTheme="majorHAnsi" w:hAnsiTheme="majorHAnsi"/>
        </w:rPr>
        <w:t xml:space="preserve"> has been identified as </w:t>
      </w:r>
      <w:r w:rsidR="00E21AE7">
        <w:rPr>
          <w:rFonts w:asciiTheme="majorHAnsi" w:hAnsiTheme="majorHAnsi"/>
        </w:rPr>
        <w:t xml:space="preserve">one of </w:t>
      </w:r>
      <w:r w:rsidRPr="001E4A9F">
        <w:rPr>
          <w:rFonts w:asciiTheme="majorHAnsi" w:hAnsiTheme="majorHAnsi"/>
        </w:rPr>
        <w:t xml:space="preserve">the most </w:t>
      </w:r>
      <w:r w:rsidR="00FE732C">
        <w:rPr>
          <w:rFonts w:asciiTheme="majorHAnsi" w:hAnsiTheme="majorHAnsi"/>
        </w:rPr>
        <w:t>powerful</w:t>
      </w:r>
      <w:r w:rsidR="001E357F">
        <w:rPr>
          <w:rFonts w:asciiTheme="majorHAnsi" w:hAnsiTheme="majorHAnsi"/>
        </w:rPr>
        <w:t xml:space="preserve"> </w:t>
      </w:r>
      <w:r w:rsidRPr="001E4A9F">
        <w:rPr>
          <w:rFonts w:asciiTheme="majorHAnsi" w:hAnsiTheme="majorHAnsi"/>
        </w:rPr>
        <w:t>probe</w:t>
      </w:r>
      <w:r w:rsidR="00E21AE7">
        <w:rPr>
          <w:rFonts w:asciiTheme="majorHAnsi" w:hAnsiTheme="majorHAnsi"/>
        </w:rPr>
        <w:t>s</w:t>
      </w:r>
      <w:r w:rsidR="007B7A32">
        <w:rPr>
          <w:rFonts w:asciiTheme="majorHAnsi" w:hAnsiTheme="majorHAnsi"/>
        </w:rPr>
        <w:t xml:space="preserve"> due to </w:t>
      </w:r>
      <w:r w:rsidR="00FE732C">
        <w:rPr>
          <w:rFonts w:asciiTheme="majorHAnsi" w:hAnsiTheme="majorHAnsi"/>
        </w:rPr>
        <w:t xml:space="preserve">its </w:t>
      </w:r>
      <w:r w:rsidR="00CE25B4">
        <w:rPr>
          <w:rFonts w:asciiTheme="majorHAnsi" w:hAnsiTheme="majorHAnsi"/>
        </w:rPr>
        <w:t xml:space="preserve">direct coupling to relevant orbitals and </w:t>
      </w:r>
      <w:r w:rsidR="007B7A32">
        <w:rPr>
          <w:rFonts w:asciiTheme="majorHAnsi" w:hAnsiTheme="majorHAnsi"/>
        </w:rPr>
        <w:t>sensitivity to long</w:t>
      </w:r>
      <w:r w:rsidR="00CE25B4">
        <w:rPr>
          <w:rFonts w:asciiTheme="majorHAnsi" w:hAnsiTheme="majorHAnsi"/>
        </w:rPr>
        <w:t>-range spatial coherence</w:t>
      </w:r>
      <w:r w:rsidR="00E86A35">
        <w:rPr>
          <w:rFonts w:asciiTheme="majorHAnsi" w:hAnsiTheme="majorHAnsi"/>
        </w:rPr>
        <w:t xml:space="preserve"> </w:t>
      </w:r>
      <w:r w:rsidR="00BC47E2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4</w:t>
      </w:r>
      <w:r w:rsidR="00BC47E2">
        <w:rPr>
          <w:rFonts w:asciiTheme="majorHAnsi" w:hAnsiTheme="majorHAnsi"/>
        </w:rPr>
        <w:t>]</w:t>
      </w:r>
      <w:r w:rsidRPr="001E4A9F">
        <w:rPr>
          <w:rFonts w:asciiTheme="majorHAnsi" w:hAnsiTheme="majorHAnsi"/>
        </w:rPr>
        <w:t xml:space="preserve">.    </w:t>
      </w:r>
    </w:p>
    <w:p w:rsidR="00511F04" w:rsidRDefault="00221458" w:rsidP="002C4990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Although quasi-static electronic orderings</w:t>
      </w:r>
      <w:r w:rsidR="001E357F">
        <w:rPr>
          <w:rFonts w:asciiTheme="majorHAnsi" w:hAnsiTheme="majorHAnsi"/>
        </w:rPr>
        <w:t xml:space="preserve"> </w:t>
      </w:r>
      <w:r w:rsidR="00214495">
        <w:rPr>
          <w:rFonts w:asciiTheme="majorHAnsi" w:hAnsiTheme="majorHAnsi"/>
        </w:rPr>
        <w:t xml:space="preserve">in correlated systems </w:t>
      </w:r>
      <w:r w:rsidR="00081CA1">
        <w:rPr>
          <w:rFonts w:asciiTheme="majorHAnsi" w:hAnsiTheme="majorHAnsi"/>
        </w:rPr>
        <w:t xml:space="preserve">have been extensively studied </w:t>
      </w:r>
      <w:r w:rsidR="00EE675D">
        <w:rPr>
          <w:rFonts w:asciiTheme="majorHAnsi" w:hAnsiTheme="majorHAnsi"/>
        </w:rPr>
        <w:t>with</w:t>
      </w:r>
      <w:r w:rsidR="00081CA1">
        <w:rPr>
          <w:rFonts w:asciiTheme="majorHAnsi" w:hAnsiTheme="majorHAnsi"/>
        </w:rPr>
        <w:t xml:space="preserve"> RSXS spectroscopy at third generation </w:t>
      </w:r>
      <w:r w:rsidR="000A496B">
        <w:rPr>
          <w:rFonts w:asciiTheme="majorHAnsi" w:hAnsiTheme="majorHAnsi"/>
        </w:rPr>
        <w:t>synchrotron facilities</w:t>
      </w:r>
      <w:r>
        <w:rPr>
          <w:rFonts w:asciiTheme="majorHAnsi" w:hAnsiTheme="majorHAnsi"/>
        </w:rPr>
        <w:t xml:space="preserve">, </w:t>
      </w:r>
      <w:r w:rsidR="00B1162C">
        <w:rPr>
          <w:rFonts w:asciiTheme="majorHAnsi" w:hAnsiTheme="majorHAnsi"/>
        </w:rPr>
        <w:t>their dynamics</w:t>
      </w:r>
      <w:r w:rsidR="002A784E">
        <w:rPr>
          <w:rFonts w:asciiTheme="majorHAnsi" w:hAnsiTheme="majorHAnsi"/>
        </w:rPr>
        <w:t xml:space="preserve"> </w:t>
      </w:r>
      <w:r w:rsidR="00B62518">
        <w:rPr>
          <w:rFonts w:asciiTheme="majorHAnsi" w:hAnsiTheme="majorHAnsi"/>
        </w:rPr>
        <w:t xml:space="preserve">remains </w:t>
      </w:r>
      <w:r w:rsidR="008242D2">
        <w:rPr>
          <w:rFonts w:asciiTheme="majorHAnsi" w:hAnsiTheme="majorHAnsi"/>
        </w:rPr>
        <w:t>largely un</w:t>
      </w:r>
      <w:r w:rsidR="002A784E">
        <w:rPr>
          <w:rFonts w:asciiTheme="majorHAnsi" w:hAnsiTheme="majorHAnsi"/>
        </w:rPr>
        <w:t>explored</w:t>
      </w:r>
      <w:r w:rsidR="008242D2">
        <w:rPr>
          <w:rFonts w:asciiTheme="majorHAnsi" w:hAnsiTheme="majorHAnsi"/>
        </w:rPr>
        <w:t xml:space="preserve"> </w:t>
      </w:r>
      <w:r w:rsidR="00BC47E2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5-10</w:t>
      </w:r>
      <w:r w:rsidR="00BC47E2">
        <w:rPr>
          <w:rFonts w:asciiTheme="majorHAnsi" w:hAnsiTheme="majorHAnsi"/>
        </w:rPr>
        <w:t>]</w:t>
      </w:r>
      <w:r w:rsidR="002A784E">
        <w:rPr>
          <w:rFonts w:asciiTheme="majorHAnsi" w:hAnsiTheme="majorHAnsi"/>
        </w:rPr>
        <w:t xml:space="preserve">. </w:t>
      </w:r>
      <w:r w:rsidR="00081CA1">
        <w:rPr>
          <w:rFonts w:asciiTheme="majorHAnsi" w:hAnsiTheme="majorHAnsi"/>
        </w:rPr>
        <w:t>It has been suggested that</w:t>
      </w:r>
      <w:r w:rsidR="007E76C2">
        <w:rPr>
          <w:rFonts w:asciiTheme="majorHAnsi" w:hAnsiTheme="majorHAnsi"/>
        </w:rPr>
        <w:t xml:space="preserve"> using</w:t>
      </w:r>
      <w:r w:rsidR="001E357F">
        <w:rPr>
          <w:rFonts w:asciiTheme="majorHAnsi" w:hAnsiTheme="majorHAnsi"/>
        </w:rPr>
        <w:t xml:space="preserve"> </w:t>
      </w:r>
      <w:r w:rsidR="0006573B">
        <w:rPr>
          <w:rFonts w:asciiTheme="majorHAnsi" w:hAnsiTheme="majorHAnsi"/>
        </w:rPr>
        <w:t>the</w:t>
      </w:r>
      <w:r w:rsidR="00081CA1">
        <w:rPr>
          <w:rFonts w:asciiTheme="majorHAnsi" w:hAnsiTheme="majorHAnsi"/>
        </w:rPr>
        <w:t xml:space="preserve"> pump-probe technique</w:t>
      </w:r>
      <w:r w:rsidR="00F60C08">
        <w:rPr>
          <w:rFonts w:asciiTheme="majorHAnsi" w:hAnsiTheme="majorHAnsi"/>
        </w:rPr>
        <w:t xml:space="preserve">, i.e. perturb the system with pump beam and probe </w:t>
      </w:r>
      <w:r w:rsidR="007F0B82">
        <w:rPr>
          <w:rFonts w:asciiTheme="majorHAnsi" w:hAnsiTheme="majorHAnsi"/>
        </w:rPr>
        <w:t xml:space="preserve">it </w:t>
      </w:r>
      <w:r w:rsidR="00622A70">
        <w:rPr>
          <w:rFonts w:asciiTheme="majorHAnsi" w:hAnsiTheme="majorHAnsi"/>
        </w:rPr>
        <w:t xml:space="preserve">with an X-ray beam </w:t>
      </w:r>
      <w:r w:rsidR="00F60C08">
        <w:rPr>
          <w:rFonts w:asciiTheme="majorHAnsi" w:hAnsiTheme="majorHAnsi"/>
        </w:rPr>
        <w:t>at later time</w:t>
      </w:r>
      <w:r w:rsidR="001E357F">
        <w:rPr>
          <w:rFonts w:asciiTheme="majorHAnsi" w:hAnsiTheme="majorHAnsi"/>
        </w:rPr>
        <w:t xml:space="preserve"> </w:t>
      </w:r>
      <w:r w:rsidR="00053815" w:rsidRPr="00053815">
        <w:rPr>
          <w:rFonts w:ascii="Symbol" w:hAnsi="Symbol"/>
        </w:rPr>
        <w:t></w:t>
      </w:r>
      <w:r w:rsidR="00DE4657">
        <w:rPr>
          <w:rFonts w:asciiTheme="majorHAnsi" w:hAnsiTheme="majorHAnsi"/>
        </w:rPr>
        <w:t>t</w:t>
      </w:r>
      <w:r w:rsidR="003F0262">
        <w:rPr>
          <w:rFonts w:asciiTheme="majorHAnsi" w:hAnsiTheme="majorHAnsi"/>
        </w:rPr>
        <w:t xml:space="preserve"> </w:t>
      </w:r>
      <w:r w:rsidR="00F60C08">
        <w:rPr>
          <w:rFonts w:asciiTheme="majorHAnsi" w:hAnsiTheme="majorHAnsi"/>
        </w:rPr>
        <w:t xml:space="preserve">to explore </w:t>
      </w:r>
      <w:r w:rsidR="007F0B82">
        <w:rPr>
          <w:rFonts w:asciiTheme="majorHAnsi" w:hAnsiTheme="majorHAnsi"/>
        </w:rPr>
        <w:t xml:space="preserve">its </w:t>
      </w:r>
      <w:r w:rsidR="00F60C08">
        <w:rPr>
          <w:rFonts w:asciiTheme="majorHAnsi" w:hAnsiTheme="majorHAnsi"/>
        </w:rPr>
        <w:t>temporal evolution,</w:t>
      </w:r>
      <w:r w:rsidR="00081CA1">
        <w:rPr>
          <w:rFonts w:asciiTheme="majorHAnsi" w:hAnsiTheme="majorHAnsi"/>
        </w:rPr>
        <w:t xml:space="preserve"> can</w:t>
      </w:r>
      <w:r w:rsidR="00214495">
        <w:rPr>
          <w:rFonts w:asciiTheme="majorHAnsi" w:hAnsiTheme="majorHAnsi"/>
        </w:rPr>
        <w:t xml:space="preserve"> yield </w:t>
      </w:r>
      <w:r w:rsidR="00FD1291">
        <w:rPr>
          <w:rFonts w:asciiTheme="majorHAnsi" w:hAnsiTheme="majorHAnsi"/>
        </w:rPr>
        <w:t xml:space="preserve">to </w:t>
      </w:r>
      <w:r w:rsidR="00214495">
        <w:rPr>
          <w:rFonts w:asciiTheme="majorHAnsi" w:hAnsiTheme="majorHAnsi"/>
        </w:rPr>
        <w:t>invaluable</w:t>
      </w:r>
      <w:r w:rsidR="001E357F">
        <w:rPr>
          <w:rFonts w:asciiTheme="majorHAnsi" w:hAnsiTheme="majorHAnsi"/>
        </w:rPr>
        <w:t xml:space="preserve"> </w:t>
      </w:r>
      <w:r w:rsidR="00081CA1">
        <w:rPr>
          <w:rFonts w:asciiTheme="majorHAnsi" w:hAnsiTheme="majorHAnsi"/>
        </w:rPr>
        <w:t>insight</w:t>
      </w:r>
      <w:r w:rsidR="001406AD">
        <w:rPr>
          <w:rFonts w:asciiTheme="majorHAnsi" w:hAnsiTheme="majorHAnsi"/>
        </w:rPr>
        <w:t xml:space="preserve"> about th</w:t>
      </w:r>
      <w:r w:rsidR="00DE4657">
        <w:rPr>
          <w:rFonts w:asciiTheme="majorHAnsi" w:hAnsiTheme="majorHAnsi"/>
        </w:rPr>
        <w:t>e</w:t>
      </w:r>
      <w:r w:rsidR="001406AD">
        <w:rPr>
          <w:rFonts w:asciiTheme="majorHAnsi" w:hAnsiTheme="majorHAnsi"/>
        </w:rPr>
        <w:t xml:space="preserve"> dynamics</w:t>
      </w:r>
      <w:r w:rsidR="00070E5B">
        <w:rPr>
          <w:rFonts w:asciiTheme="majorHAnsi" w:hAnsiTheme="majorHAnsi"/>
        </w:rPr>
        <w:t>. However</w:t>
      </w:r>
      <w:r w:rsidR="0006573B">
        <w:rPr>
          <w:rFonts w:asciiTheme="majorHAnsi" w:hAnsiTheme="majorHAnsi"/>
        </w:rPr>
        <w:t xml:space="preserve">, </w:t>
      </w:r>
      <w:r w:rsidR="00081CA1">
        <w:rPr>
          <w:rFonts w:asciiTheme="majorHAnsi" w:hAnsiTheme="majorHAnsi"/>
        </w:rPr>
        <w:t>generating such ultrafast X-ray</w:t>
      </w:r>
      <w:r w:rsidR="00214495">
        <w:rPr>
          <w:rFonts w:asciiTheme="majorHAnsi" w:hAnsiTheme="majorHAnsi"/>
        </w:rPr>
        <w:t xml:space="preserve"> probe beam</w:t>
      </w:r>
      <w:r w:rsidR="00DE4657">
        <w:rPr>
          <w:rFonts w:asciiTheme="majorHAnsi" w:hAnsiTheme="majorHAnsi"/>
        </w:rPr>
        <w:t xml:space="preserve"> has become</w:t>
      </w:r>
      <w:r w:rsidR="00E03C68">
        <w:rPr>
          <w:rFonts w:asciiTheme="majorHAnsi" w:hAnsiTheme="majorHAnsi"/>
        </w:rPr>
        <w:t xml:space="preserve"> the major </w:t>
      </w:r>
      <w:r w:rsidR="00214495">
        <w:rPr>
          <w:rFonts w:asciiTheme="majorHAnsi" w:hAnsiTheme="majorHAnsi"/>
        </w:rPr>
        <w:t xml:space="preserve">technical </w:t>
      </w:r>
      <w:r w:rsidR="00E03C68">
        <w:rPr>
          <w:rFonts w:asciiTheme="majorHAnsi" w:hAnsiTheme="majorHAnsi"/>
        </w:rPr>
        <w:t>challenge</w:t>
      </w:r>
      <w:r w:rsidR="002451D7">
        <w:rPr>
          <w:rFonts w:asciiTheme="majorHAnsi" w:hAnsiTheme="majorHAnsi"/>
        </w:rPr>
        <w:t xml:space="preserve"> that limits the progress </w:t>
      </w:r>
      <w:r w:rsidR="00315AF4">
        <w:rPr>
          <w:rFonts w:asciiTheme="majorHAnsi" w:hAnsiTheme="majorHAnsi"/>
        </w:rPr>
        <w:t>in</w:t>
      </w:r>
      <w:r w:rsidR="00D662B6">
        <w:rPr>
          <w:rFonts w:asciiTheme="majorHAnsi" w:hAnsiTheme="majorHAnsi"/>
        </w:rPr>
        <w:t xml:space="preserve"> this field</w:t>
      </w:r>
      <w:r w:rsidR="00E03C68">
        <w:rPr>
          <w:rFonts w:asciiTheme="majorHAnsi" w:hAnsiTheme="majorHAnsi"/>
        </w:rPr>
        <w:t>.</w:t>
      </w:r>
      <w:r w:rsidR="001E357F">
        <w:rPr>
          <w:rFonts w:asciiTheme="majorHAnsi" w:hAnsiTheme="majorHAnsi"/>
        </w:rPr>
        <w:t xml:space="preserve"> </w:t>
      </w:r>
      <w:r w:rsidR="002A784E">
        <w:rPr>
          <w:rFonts w:asciiTheme="majorHAnsi" w:hAnsiTheme="majorHAnsi"/>
        </w:rPr>
        <w:t>Slicing source</w:t>
      </w:r>
      <w:r w:rsidR="00742371">
        <w:rPr>
          <w:rFonts w:asciiTheme="majorHAnsi" w:hAnsiTheme="majorHAnsi"/>
        </w:rPr>
        <w:t>s</w:t>
      </w:r>
      <w:r w:rsidR="001E357F">
        <w:rPr>
          <w:rFonts w:asciiTheme="majorHAnsi" w:hAnsiTheme="majorHAnsi"/>
        </w:rPr>
        <w:t xml:space="preserve"> </w:t>
      </w:r>
      <w:r w:rsidR="00742371">
        <w:rPr>
          <w:rFonts w:asciiTheme="majorHAnsi" w:hAnsiTheme="majorHAnsi"/>
        </w:rPr>
        <w:t xml:space="preserve">at </w:t>
      </w:r>
      <w:r w:rsidR="009F461E">
        <w:rPr>
          <w:rFonts w:asciiTheme="majorHAnsi" w:hAnsiTheme="majorHAnsi"/>
        </w:rPr>
        <w:t xml:space="preserve">third generation </w:t>
      </w:r>
      <w:r w:rsidR="00E45D94">
        <w:rPr>
          <w:rFonts w:asciiTheme="majorHAnsi" w:hAnsiTheme="majorHAnsi"/>
        </w:rPr>
        <w:t>synchrotron facilit</w:t>
      </w:r>
      <w:r w:rsidR="00696FBC">
        <w:rPr>
          <w:rFonts w:asciiTheme="majorHAnsi" w:hAnsiTheme="majorHAnsi"/>
        </w:rPr>
        <w:t>ies</w:t>
      </w:r>
      <w:r w:rsidR="00CB3E14">
        <w:rPr>
          <w:rFonts w:asciiTheme="majorHAnsi" w:hAnsiTheme="majorHAnsi"/>
        </w:rPr>
        <w:t xml:space="preserve">, such as the </w:t>
      </w:r>
      <w:proofErr w:type="spellStart"/>
      <w:r w:rsidR="00626B51">
        <w:rPr>
          <w:rFonts w:asciiTheme="majorHAnsi" w:hAnsiTheme="majorHAnsi"/>
        </w:rPr>
        <w:t>beamline</w:t>
      </w:r>
      <w:proofErr w:type="spellEnd"/>
      <w:r w:rsidR="00626B51">
        <w:rPr>
          <w:rFonts w:asciiTheme="majorHAnsi" w:hAnsiTheme="majorHAnsi"/>
        </w:rPr>
        <w:t xml:space="preserve"> 6.0 at the </w:t>
      </w:r>
      <w:r w:rsidR="00CB3E14">
        <w:rPr>
          <w:rFonts w:asciiTheme="majorHAnsi" w:hAnsiTheme="majorHAnsi"/>
        </w:rPr>
        <w:t>Advanced Light Source (ALS)</w:t>
      </w:r>
      <w:r w:rsidR="00626B51">
        <w:rPr>
          <w:rFonts w:asciiTheme="majorHAnsi" w:hAnsiTheme="majorHAnsi"/>
        </w:rPr>
        <w:t>,</w:t>
      </w:r>
      <w:r w:rsidR="00CB3E14">
        <w:rPr>
          <w:rFonts w:asciiTheme="majorHAnsi" w:hAnsiTheme="majorHAnsi"/>
        </w:rPr>
        <w:t xml:space="preserve"> Lawrence Berkeley National Laboratory (LBNL),</w:t>
      </w:r>
      <w:r w:rsidR="002A784E">
        <w:rPr>
          <w:rFonts w:asciiTheme="majorHAnsi" w:hAnsiTheme="majorHAnsi"/>
        </w:rPr>
        <w:t xml:space="preserve"> can</w:t>
      </w:r>
      <w:r w:rsidR="001E357F">
        <w:rPr>
          <w:rFonts w:asciiTheme="majorHAnsi" w:hAnsiTheme="majorHAnsi"/>
        </w:rPr>
        <w:t xml:space="preserve"> </w:t>
      </w:r>
      <w:r w:rsidR="00214495">
        <w:rPr>
          <w:rFonts w:asciiTheme="majorHAnsi" w:hAnsiTheme="majorHAnsi"/>
        </w:rPr>
        <w:t>produce</w:t>
      </w:r>
      <w:r w:rsidR="00154F1C">
        <w:rPr>
          <w:rFonts w:asciiTheme="majorHAnsi" w:hAnsiTheme="majorHAnsi"/>
        </w:rPr>
        <w:t xml:space="preserve"> fast</w:t>
      </w:r>
      <w:r w:rsidR="001E357F">
        <w:rPr>
          <w:rFonts w:asciiTheme="majorHAnsi" w:hAnsiTheme="majorHAnsi"/>
        </w:rPr>
        <w:t xml:space="preserve"> </w:t>
      </w:r>
      <w:r w:rsidR="00DE4657">
        <w:rPr>
          <w:rFonts w:asciiTheme="majorHAnsi" w:hAnsiTheme="majorHAnsi"/>
        </w:rPr>
        <w:t xml:space="preserve">enough </w:t>
      </w:r>
      <w:r w:rsidR="00B1162C">
        <w:rPr>
          <w:rFonts w:asciiTheme="majorHAnsi" w:hAnsiTheme="majorHAnsi"/>
        </w:rPr>
        <w:t>X-ray pulse</w:t>
      </w:r>
      <w:r w:rsidR="005465E5">
        <w:rPr>
          <w:rFonts w:asciiTheme="majorHAnsi" w:hAnsiTheme="majorHAnsi"/>
        </w:rPr>
        <w:t>s</w:t>
      </w:r>
      <w:r w:rsidR="00742371">
        <w:rPr>
          <w:rFonts w:asciiTheme="majorHAnsi" w:hAnsiTheme="majorHAnsi"/>
        </w:rPr>
        <w:t>,</w:t>
      </w:r>
      <w:r w:rsidR="00B1162C">
        <w:rPr>
          <w:rFonts w:asciiTheme="majorHAnsi" w:hAnsiTheme="majorHAnsi"/>
        </w:rPr>
        <w:t xml:space="preserve"> but </w:t>
      </w:r>
      <w:r w:rsidR="00E45D94">
        <w:rPr>
          <w:rFonts w:asciiTheme="majorHAnsi" w:hAnsiTheme="majorHAnsi"/>
        </w:rPr>
        <w:t>the</w:t>
      </w:r>
      <w:r w:rsidR="00742371">
        <w:rPr>
          <w:rFonts w:asciiTheme="majorHAnsi" w:hAnsiTheme="majorHAnsi"/>
        </w:rPr>
        <w:t>ir</w:t>
      </w:r>
      <w:r w:rsidR="001E357F">
        <w:rPr>
          <w:rFonts w:asciiTheme="majorHAnsi" w:hAnsiTheme="majorHAnsi"/>
        </w:rPr>
        <w:t xml:space="preserve"> </w:t>
      </w:r>
      <w:r w:rsidR="002A784E">
        <w:rPr>
          <w:rFonts w:asciiTheme="majorHAnsi" w:hAnsiTheme="majorHAnsi"/>
        </w:rPr>
        <w:t>intensity is dramatically</w:t>
      </w:r>
      <w:r w:rsidR="001E357F">
        <w:rPr>
          <w:rFonts w:asciiTheme="majorHAnsi" w:hAnsiTheme="majorHAnsi"/>
        </w:rPr>
        <w:t xml:space="preserve"> </w:t>
      </w:r>
      <w:r w:rsidR="00B1162C">
        <w:rPr>
          <w:rFonts w:asciiTheme="majorHAnsi" w:hAnsiTheme="majorHAnsi"/>
        </w:rPr>
        <w:t>reduced</w:t>
      </w:r>
      <w:r w:rsidR="009F461E">
        <w:rPr>
          <w:rFonts w:asciiTheme="majorHAnsi" w:hAnsiTheme="majorHAnsi"/>
        </w:rPr>
        <w:t xml:space="preserve"> by </w:t>
      </w:r>
      <w:r w:rsidR="00696FBC">
        <w:rPr>
          <w:rFonts w:asciiTheme="majorHAnsi" w:hAnsiTheme="majorHAnsi"/>
        </w:rPr>
        <w:t>more than six orders of magnitude</w:t>
      </w:r>
      <w:r w:rsidR="00715929">
        <w:rPr>
          <w:rFonts w:asciiTheme="majorHAnsi" w:hAnsiTheme="majorHAnsi"/>
        </w:rPr>
        <w:t xml:space="preserve"> [</w:t>
      </w:r>
      <w:r w:rsidR="00C05C95">
        <w:rPr>
          <w:rFonts w:asciiTheme="majorHAnsi" w:hAnsiTheme="majorHAnsi"/>
        </w:rPr>
        <w:t>11</w:t>
      </w:r>
      <w:r w:rsidR="00BC47E2">
        <w:rPr>
          <w:rFonts w:asciiTheme="majorHAnsi" w:hAnsiTheme="majorHAnsi"/>
        </w:rPr>
        <w:t>]</w:t>
      </w:r>
      <w:r w:rsidR="00B1162C">
        <w:rPr>
          <w:rFonts w:asciiTheme="majorHAnsi" w:hAnsiTheme="majorHAnsi"/>
        </w:rPr>
        <w:t xml:space="preserve">. </w:t>
      </w:r>
      <w:r w:rsidR="00154F1C">
        <w:rPr>
          <w:rFonts w:asciiTheme="majorHAnsi" w:hAnsiTheme="majorHAnsi"/>
        </w:rPr>
        <w:t>On the other hand, t</w:t>
      </w:r>
      <w:r w:rsidR="00AF494C">
        <w:rPr>
          <w:rFonts w:asciiTheme="majorHAnsi" w:hAnsiTheme="majorHAnsi"/>
        </w:rPr>
        <w:t xml:space="preserve">he newly commissioned </w:t>
      </w:r>
      <w:proofErr w:type="spellStart"/>
      <w:r w:rsidR="00AF494C">
        <w:rPr>
          <w:rFonts w:asciiTheme="majorHAnsi" w:hAnsiTheme="majorHAnsi"/>
        </w:rPr>
        <w:t>Linac</w:t>
      </w:r>
      <w:proofErr w:type="spellEnd"/>
      <w:r w:rsidR="00AF494C">
        <w:rPr>
          <w:rFonts w:asciiTheme="majorHAnsi" w:hAnsiTheme="majorHAnsi"/>
        </w:rPr>
        <w:t xml:space="preserve"> Coherent Light Source (LCLS)</w:t>
      </w:r>
      <w:r w:rsidR="00214495">
        <w:rPr>
          <w:rFonts w:asciiTheme="majorHAnsi" w:hAnsiTheme="majorHAnsi"/>
        </w:rPr>
        <w:t xml:space="preserve"> at SLAC National Accelerator Laboratory</w:t>
      </w:r>
      <w:r w:rsidR="001E357F">
        <w:rPr>
          <w:rFonts w:asciiTheme="majorHAnsi" w:hAnsiTheme="majorHAnsi"/>
        </w:rPr>
        <w:t xml:space="preserve"> </w:t>
      </w:r>
      <w:r w:rsidR="007E76C2">
        <w:rPr>
          <w:rFonts w:asciiTheme="majorHAnsi" w:hAnsiTheme="majorHAnsi"/>
        </w:rPr>
        <w:t xml:space="preserve">is </w:t>
      </w:r>
      <w:r w:rsidR="00742371">
        <w:rPr>
          <w:rFonts w:asciiTheme="majorHAnsi" w:hAnsiTheme="majorHAnsi"/>
        </w:rPr>
        <w:t xml:space="preserve">an </w:t>
      </w:r>
      <w:r w:rsidR="007E76C2">
        <w:rPr>
          <w:rFonts w:asciiTheme="majorHAnsi" w:hAnsiTheme="majorHAnsi"/>
        </w:rPr>
        <w:t>X-ray f</w:t>
      </w:r>
      <w:r w:rsidR="009F461E">
        <w:rPr>
          <w:rFonts w:asciiTheme="majorHAnsi" w:hAnsiTheme="majorHAnsi"/>
        </w:rPr>
        <w:t>ree electron laser (XFEL) capable of</w:t>
      </w:r>
      <w:r w:rsidR="001E357F">
        <w:rPr>
          <w:rFonts w:asciiTheme="majorHAnsi" w:hAnsiTheme="majorHAnsi"/>
        </w:rPr>
        <w:t xml:space="preserve"> </w:t>
      </w:r>
      <w:r w:rsidR="00696FBC">
        <w:rPr>
          <w:rFonts w:asciiTheme="majorHAnsi" w:hAnsiTheme="majorHAnsi"/>
        </w:rPr>
        <w:t>deliver</w:t>
      </w:r>
      <w:r w:rsidR="009F461E">
        <w:rPr>
          <w:rFonts w:asciiTheme="majorHAnsi" w:hAnsiTheme="majorHAnsi"/>
        </w:rPr>
        <w:t>ing</w:t>
      </w:r>
      <w:r w:rsidR="001E357F">
        <w:rPr>
          <w:rFonts w:asciiTheme="majorHAnsi" w:hAnsiTheme="majorHAnsi"/>
        </w:rPr>
        <w:t xml:space="preserve"> </w:t>
      </w:r>
      <w:r w:rsidR="00E45D94">
        <w:rPr>
          <w:rFonts w:asciiTheme="majorHAnsi" w:hAnsiTheme="majorHAnsi"/>
        </w:rPr>
        <w:t>ultrafast/ultra-bright X-ray pulses (</w:t>
      </w:r>
      <w:r w:rsidR="007E76C2">
        <w:rPr>
          <w:rFonts w:asciiTheme="majorHAnsi" w:hAnsiTheme="majorHAnsi"/>
        </w:rPr>
        <w:t>&gt;10</w:t>
      </w:r>
      <w:r w:rsidR="007E76C2">
        <w:rPr>
          <w:rFonts w:asciiTheme="majorHAnsi" w:hAnsiTheme="majorHAnsi"/>
          <w:vertAlign w:val="superscript"/>
        </w:rPr>
        <w:t>1</w:t>
      </w:r>
      <w:r w:rsidR="00E45D94">
        <w:rPr>
          <w:rFonts w:asciiTheme="majorHAnsi" w:hAnsiTheme="majorHAnsi"/>
          <w:vertAlign w:val="superscript"/>
        </w:rPr>
        <w:t>1</w:t>
      </w:r>
      <w:r w:rsidR="007E76C2">
        <w:rPr>
          <w:rFonts w:asciiTheme="majorHAnsi" w:hAnsiTheme="majorHAnsi"/>
        </w:rPr>
        <w:t xml:space="preserve"> photons</w:t>
      </w:r>
      <w:r w:rsidR="001406AD">
        <w:rPr>
          <w:rFonts w:asciiTheme="majorHAnsi" w:hAnsiTheme="majorHAnsi"/>
        </w:rPr>
        <w:t xml:space="preserve"> per </w:t>
      </w:r>
      <w:r w:rsidR="007E76C2">
        <w:rPr>
          <w:rFonts w:asciiTheme="majorHAnsi" w:hAnsiTheme="majorHAnsi"/>
        </w:rPr>
        <w:t>pulse with &lt;10fs temporal resolution</w:t>
      </w:r>
      <w:r w:rsidR="00E45D94">
        <w:rPr>
          <w:rFonts w:asciiTheme="majorHAnsi" w:hAnsiTheme="majorHAnsi"/>
        </w:rPr>
        <w:t>)</w:t>
      </w:r>
      <w:r w:rsidR="00715929">
        <w:rPr>
          <w:rFonts w:asciiTheme="majorHAnsi" w:hAnsiTheme="majorHAnsi"/>
        </w:rPr>
        <w:t xml:space="preserve"> </w:t>
      </w:r>
      <w:r w:rsidR="00BC47E2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12</w:t>
      </w:r>
      <w:r w:rsidR="00BC47E2">
        <w:rPr>
          <w:rFonts w:asciiTheme="majorHAnsi" w:hAnsiTheme="majorHAnsi"/>
        </w:rPr>
        <w:t>]</w:t>
      </w:r>
      <w:r w:rsidR="00626B51">
        <w:rPr>
          <w:rFonts w:asciiTheme="majorHAnsi" w:hAnsiTheme="majorHAnsi"/>
        </w:rPr>
        <w:t>, thus it is an ideal source for such pump-probe studies</w:t>
      </w:r>
      <w:r w:rsidR="007E76C2">
        <w:rPr>
          <w:rFonts w:asciiTheme="majorHAnsi" w:hAnsiTheme="majorHAnsi"/>
        </w:rPr>
        <w:t xml:space="preserve">. </w:t>
      </w:r>
      <w:r w:rsidR="00742371">
        <w:rPr>
          <w:rFonts w:asciiTheme="majorHAnsi" w:hAnsiTheme="majorHAnsi"/>
        </w:rPr>
        <w:t>This high</w:t>
      </w:r>
      <w:r w:rsidR="001E357F">
        <w:rPr>
          <w:rFonts w:asciiTheme="majorHAnsi" w:hAnsiTheme="majorHAnsi"/>
        </w:rPr>
        <w:t xml:space="preserve"> </w:t>
      </w:r>
      <w:r w:rsidR="002A784E">
        <w:rPr>
          <w:rFonts w:asciiTheme="majorHAnsi" w:hAnsiTheme="majorHAnsi"/>
        </w:rPr>
        <w:t>temporal resolution</w:t>
      </w:r>
      <w:r w:rsidR="00742371">
        <w:rPr>
          <w:rFonts w:asciiTheme="majorHAnsi" w:hAnsiTheme="majorHAnsi"/>
        </w:rPr>
        <w:t>, however,</w:t>
      </w:r>
      <w:r w:rsidR="00495112">
        <w:rPr>
          <w:rFonts w:asciiTheme="majorHAnsi" w:hAnsiTheme="majorHAnsi"/>
        </w:rPr>
        <w:t xml:space="preserve"> can </w:t>
      </w:r>
      <w:r w:rsidR="00742371">
        <w:rPr>
          <w:rFonts w:asciiTheme="majorHAnsi" w:hAnsiTheme="majorHAnsi"/>
        </w:rPr>
        <w:t xml:space="preserve">be </w:t>
      </w:r>
      <w:r w:rsidR="00495112">
        <w:rPr>
          <w:rFonts w:asciiTheme="majorHAnsi" w:hAnsiTheme="majorHAnsi"/>
        </w:rPr>
        <w:t>potentially ruined by</w:t>
      </w:r>
      <w:r w:rsidR="00F93A0A">
        <w:rPr>
          <w:rFonts w:asciiTheme="majorHAnsi" w:hAnsiTheme="majorHAnsi"/>
        </w:rPr>
        <w:t xml:space="preserve"> fluctuations inherent to the FEL process</w:t>
      </w:r>
      <w:r w:rsidR="00D6153D">
        <w:rPr>
          <w:rFonts w:asciiTheme="majorHAnsi" w:hAnsiTheme="majorHAnsi"/>
        </w:rPr>
        <w:t xml:space="preserve"> such as</w:t>
      </w:r>
      <w:r w:rsidR="00F93A0A">
        <w:rPr>
          <w:rFonts w:asciiTheme="majorHAnsi" w:hAnsiTheme="majorHAnsi"/>
        </w:rPr>
        <w:t xml:space="preserve"> </w:t>
      </w:r>
      <w:r w:rsidR="00495112">
        <w:rPr>
          <w:rFonts w:asciiTheme="majorHAnsi" w:hAnsiTheme="majorHAnsi"/>
        </w:rPr>
        <w:t>time</w:t>
      </w:r>
      <w:r w:rsidR="001E357F">
        <w:rPr>
          <w:rFonts w:asciiTheme="majorHAnsi" w:hAnsiTheme="majorHAnsi"/>
        </w:rPr>
        <w:t xml:space="preserve"> </w:t>
      </w:r>
      <w:r w:rsidR="00495112">
        <w:rPr>
          <w:rFonts w:asciiTheme="majorHAnsi" w:hAnsiTheme="majorHAnsi"/>
        </w:rPr>
        <w:t xml:space="preserve">jitter and </w:t>
      </w:r>
      <w:r w:rsidR="00D4654C">
        <w:rPr>
          <w:rFonts w:asciiTheme="majorHAnsi" w:hAnsiTheme="majorHAnsi"/>
        </w:rPr>
        <w:t>energy</w:t>
      </w:r>
      <w:r w:rsidR="00495112">
        <w:rPr>
          <w:rFonts w:asciiTheme="majorHAnsi" w:hAnsiTheme="majorHAnsi"/>
        </w:rPr>
        <w:t xml:space="preserve"> fluctuation</w:t>
      </w:r>
      <w:r w:rsidR="00F93A0A">
        <w:rPr>
          <w:rFonts w:asciiTheme="majorHAnsi" w:hAnsiTheme="majorHAnsi"/>
        </w:rPr>
        <w:t>, which</w:t>
      </w:r>
      <w:r w:rsidR="001E357F">
        <w:rPr>
          <w:rFonts w:asciiTheme="majorHAnsi" w:hAnsiTheme="majorHAnsi"/>
        </w:rPr>
        <w:t xml:space="preserve"> </w:t>
      </w:r>
      <w:r w:rsidR="00CB3E14">
        <w:rPr>
          <w:rFonts w:asciiTheme="majorHAnsi" w:hAnsiTheme="majorHAnsi"/>
        </w:rPr>
        <w:t xml:space="preserve">become intensity fluctuation </w:t>
      </w:r>
      <w:r w:rsidR="00495112">
        <w:rPr>
          <w:rFonts w:asciiTheme="majorHAnsi" w:hAnsiTheme="majorHAnsi"/>
        </w:rPr>
        <w:t xml:space="preserve">after </w:t>
      </w:r>
      <w:r w:rsidR="00D6153D">
        <w:rPr>
          <w:rFonts w:asciiTheme="majorHAnsi" w:hAnsiTheme="majorHAnsi"/>
        </w:rPr>
        <w:t xml:space="preserve">the </w:t>
      </w:r>
      <w:proofErr w:type="spellStart"/>
      <w:r w:rsidR="00495112">
        <w:rPr>
          <w:rFonts w:asciiTheme="majorHAnsi" w:hAnsiTheme="majorHAnsi"/>
        </w:rPr>
        <w:t>monochromator</w:t>
      </w:r>
      <w:proofErr w:type="spellEnd"/>
      <w:r w:rsidR="00F93A0A">
        <w:rPr>
          <w:rFonts w:asciiTheme="majorHAnsi" w:hAnsiTheme="majorHAnsi"/>
        </w:rPr>
        <w:t>.</w:t>
      </w:r>
    </w:p>
    <w:p w:rsidR="00BC47E2" w:rsidRDefault="002C4990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To </w:t>
      </w:r>
      <w:r w:rsidR="00F56CE4">
        <w:rPr>
          <w:rFonts w:asciiTheme="majorHAnsi" w:hAnsiTheme="majorHAnsi"/>
        </w:rPr>
        <w:t>correct</w:t>
      </w:r>
      <w:r w:rsidR="00FB525B">
        <w:rPr>
          <w:rFonts w:asciiTheme="majorHAnsi" w:hAnsiTheme="majorHAnsi"/>
        </w:rPr>
        <w:t xml:space="preserve"> </w:t>
      </w:r>
      <w:r w:rsidR="005D08A3">
        <w:rPr>
          <w:rFonts w:asciiTheme="majorHAnsi" w:hAnsiTheme="majorHAnsi"/>
        </w:rPr>
        <w:t xml:space="preserve">these </w:t>
      </w:r>
      <w:r w:rsidR="00F93A0A">
        <w:rPr>
          <w:rFonts w:asciiTheme="majorHAnsi" w:hAnsiTheme="majorHAnsi"/>
        </w:rPr>
        <w:t>fluctuations</w:t>
      </w:r>
      <w:r w:rsidR="007E118F">
        <w:rPr>
          <w:rFonts w:asciiTheme="majorHAnsi" w:hAnsiTheme="majorHAnsi"/>
        </w:rPr>
        <w:t xml:space="preserve">, </w:t>
      </w:r>
      <w:r>
        <w:rPr>
          <w:rFonts w:asciiTheme="majorHAnsi" w:hAnsiTheme="majorHAnsi"/>
        </w:rPr>
        <w:t xml:space="preserve">the data acquisition has to be carried out in shot-by-shot mode. </w:t>
      </w:r>
      <w:r w:rsidR="005D08A3">
        <w:rPr>
          <w:rFonts w:asciiTheme="majorHAnsi" w:hAnsiTheme="majorHAnsi"/>
        </w:rPr>
        <w:t xml:space="preserve">The acquired images can then be individually normalized by </w:t>
      </w:r>
      <w:r w:rsidR="00F93A0A">
        <w:rPr>
          <w:rFonts w:asciiTheme="majorHAnsi" w:hAnsiTheme="majorHAnsi"/>
        </w:rPr>
        <w:t xml:space="preserve">the </w:t>
      </w:r>
      <w:r w:rsidR="005D08A3">
        <w:rPr>
          <w:rFonts w:asciiTheme="majorHAnsi" w:hAnsiTheme="majorHAnsi"/>
        </w:rPr>
        <w:t xml:space="preserve">incident photon flux and </w:t>
      </w:r>
      <w:r w:rsidR="00F56CE4">
        <w:rPr>
          <w:rFonts w:asciiTheme="majorHAnsi" w:hAnsiTheme="majorHAnsi"/>
        </w:rPr>
        <w:t>reassign</w:t>
      </w:r>
      <w:r w:rsidR="00626B51">
        <w:rPr>
          <w:rFonts w:asciiTheme="majorHAnsi" w:hAnsiTheme="majorHAnsi"/>
        </w:rPr>
        <w:t>ed a</w:t>
      </w:r>
      <w:r w:rsidR="00F56CE4">
        <w:rPr>
          <w:rFonts w:asciiTheme="majorHAnsi" w:hAnsiTheme="majorHAnsi"/>
        </w:rPr>
        <w:t xml:space="preserve"> new </w:t>
      </w:r>
      <w:r w:rsidR="005D08A3">
        <w:rPr>
          <w:rFonts w:asciiTheme="majorHAnsi" w:hAnsiTheme="majorHAnsi"/>
        </w:rPr>
        <w:t>time</w:t>
      </w:r>
      <w:r w:rsidR="0050710B">
        <w:rPr>
          <w:rFonts w:asciiTheme="majorHAnsi" w:hAnsiTheme="majorHAnsi"/>
        </w:rPr>
        <w:t xml:space="preserve"> stamp </w:t>
      </w:r>
      <w:r w:rsidR="005D08A3">
        <w:rPr>
          <w:rFonts w:asciiTheme="majorHAnsi" w:hAnsiTheme="majorHAnsi"/>
        </w:rPr>
        <w:t>to eliminate</w:t>
      </w:r>
      <w:r w:rsidR="00626B51">
        <w:rPr>
          <w:rFonts w:asciiTheme="majorHAnsi" w:hAnsiTheme="majorHAnsi"/>
        </w:rPr>
        <w:t xml:space="preserve"> intensity fluctuation and</w:t>
      </w:r>
      <w:r w:rsidR="005D08A3">
        <w:rPr>
          <w:rFonts w:asciiTheme="majorHAnsi" w:hAnsiTheme="majorHAnsi"/>
        </w:rPr>
        <w:t xml:space="preserve"> </w:t>
      </w:r>
      <w:r w:rsidR="00B02C0C">
        <w:rPr>
          <w:rFonts w:asciiTheme="majorHAnsi" w:hAnsiTheme="majorHAnsi"/>
        </w:rPr>
        <w:t xml:space="preserve">temporal </w:t>
      </w:r>
      <w:r w:rsidR="005D08A3">
        <w:rPr>
          <w:rFonts w:asciiTheme="majorHAnsi" w:hAnsiTheme="majorHAnsi"/>
        </w:rPr>
        <w:t xml:space="preserve">jitter. </w:t>
      </w:r>
      <w:r w:rsidR="00511F04">
        <w:rPr>
          <w:rFonts w:asciiTheme="majorHAnsi" w:hAnsiTheme="majorHAnsi"/>
        </w:rPr>
        <w:t xml:space="preserve">This can only be </w:t>
      </w:r>
      <w:r w:rsidR="007E118F">
        <w:rPr>
          <w:rFonts w:asciiTheme="majorHAnsi" w:hAnsiTheme="majorHAnsi"/>
        </w:rPr>
        <w:t>achieved</w:t>
      </w:r>
      <w:r w:rsidR="00511F04">
        <w:rPr>
          <w:rFonts w:asciiTheme="majorHAnsi" w:hAnsiTheme="majorHAnsi"/>
        </w:rPr>
        <w:t xml:space="preserve"> if the </w:t>
      </w:r>
      <w:r w:rsidR="00510B52">
        <w:rPr>
          <w:rFonts w:asciiTheme="majorHAnsi" w:hAnsiTheme="majorHAnsi"/>
        </w:rPr>
        <w:t xml:space="preserve">imaging </w:t>
      </w:r>
      <w:r w:rsidR="00511F04">
        <w:rPr>
          <w:rFonts w:asciiTheme="majorHAnsi" w:hAnsiTheme="majorHAnsi"/>
        </w:rPr>
        <w:t xml:space="preserve">detector is capable of reading out </w:t>
      </w:r>
      <w:r w:rsidR="00FD1291">
        <w:rPr>
          <w:rFonts w:asciiTheme="majorHAnsi" w:hAnsiTheme="majorHAnsi"/>
        </w:rPr>
        <w:t xml:space="preserve">a </w:t>
      </w:r>
      <w:r w:rsidR="00511F04">
        <w:rPr>
          <w:rFonts w:asciiTheme="majorHAnsi" w:hAnsiTheme="majorHAnsi"/>
        </w:rPr>
        <w:t xml:space="preserve">full image between </w:t>
      </w:r>
      <w:r w:rsidR="00626B51">
        <w:rPr>
          <w:rFonts w:asciiTheme="majorHAnsi" w:hAnsiTheme="majorHAnsi"/>
        </w:rPr>
        <w:t xml:space="preserve">two </w:t>
      </w:r>
      <w:r w:rsidR="00511F04">
        <w:rPr>
          <w:rFonts w:asciiTheme="majorHAnsi" w:hAnsiTheme="majorHAnsi"/>
        </w:rPr>
        <w:t xml:space="preserve">pulses. Besides the </w:t>
      </w:r>
      <w:r w:rsidR="002F330A">
        <w:rPr>
          <w:rFonts w:asciiTheme="majorHAnsi" w:hAnsiTheme="majorHAnsi"/>
        </w:rPr>
        <w:t>high-speed full-</w:t>
      </w:r>
      <w:r w:rsidR="00511F04">
        <w:rPr>
          <w:rFonts w:asciiTheme="majorHAnsi" w:hAnsiTheme="majorHAnsi"/>
        </w:rPr>
        <w:t>frame readout</w:t>
      </w:r>
      <w:r w:rsidR="00B02C0C">
        <w:rPr>
          <w:rFonts w:asciiTheme="majorHAnsi" w:hAnsiTheme="majorHAnsi"/>
        </w:rPr>
        <w:t xml:space="preserve"> requirement</w:t>
      </w:r>
      <w:r w:rsidR="00511F04">
        <w:rPr>
          <w:rFonts w:asciiTheme="majorHAnsi" w:hAnsiTheme="majorHAnsi"/>
        </w:rPr>
        <w:t>, the</w:t>
      </w:r>
      <w:r w:rsidR="00FE4FD3">
        <w:rPr>
          <w:rFonts w:asciiTheme="majorHAnsi" w:hAnsiTheme="majorHAnsi"/>
        </w:rPr>
        <w:t xml:space="preserve"> detector also needs to</w:t>
      </w:r>
      <w:r w:rsidR="00382BA3">
        <w:rPr>
          <w:rFonts w:asciiTheme="majorHAnsi" w:hAnsiTheme="majorHAnsi"/>
        </w:rPr>
        <w:t xml:space="preserve"> </w:t>
      </w:r>
      <w:r w:rsidR="00511F04">
        <w:rPr>
          <w:rFonts w:asciiTheme="majorHAnsi" w:hAnsiTheme="majorHAnsi"/>
        </w:rPr>
        <w:t>(</w:t>
      </w:r>
      <w:proofErr w:type="spellStart"/>
      <w:r w:rsidR="00511F04">
        <w:rPr>
          <w:rFonts w:asciiTheme="majorHAnsi" w:hAnsiTheme="majorHAnsi"/>
        </w:rPr>
        <w:t>i</w:t>
      </w:r>
      <w:proofErr w:type="spellEnd"/>
      <w:r w:rsidR="00511F04">
        <w:rPr>
          <w:rFonts w:asciiTheme="majorHAnsi" w:hAnsiTheme="majorHAnsi"/>
        </w:rPr>
        <w:t xml:space="preserve">) </w:t>
      </w:r>
      <w:r w:rsidR="00FE4FD3">
        <w:rPr>
          <w:rFonts w:asciiTheme="majorHAnsi" w:hAnsiTheme="majorHAnsi"/>
        </w:rPr>
        <w:t xml:space="preserve">be </w:t>
      </w:r>
      <w:r w:rsidR="00511F04">
        <w:rPr>
          <w:rFonts w:asciiTheme="majorHAnsi" w:hAnsiTheme="majorHAnsi"/>
        </w:rPr>
        <w:t>compact enough to fit inside a</w:t>
      </w:r>
      <w:r w:rsidR="002F330A">
        <w:rPr>
          <w:rFonts w:asciiTheme="majorHAnsi" w:hAnsiTheme="majorHAnsi"/>
        </w:rPr>
        <w:t xml:space="preserve"> reasonable size vacuum chamber, (ii) have</w:t>
      </w:r>
      <w:r w:rsidR="00511F04">
        <w:rPr>
          <w:rFonts w:asciiTheme="majorHAnsi" w:hAnsiTheme="majorHAnsi"/>
        </w:rPr>
        <w:t xml:space="preserve"> sufficient cooling to reduce thermal noise and (iii) </w:t>
      </w:r>
      <w:r w:rsidR="002F330A">
        <w:rPr>
          <w:rFonts w:asciiTheme="majorHAnsi" w:hAnsiTheme="majorHAnsi"/>
        </w:rPr>
        <w:t>have</w:t>
      </w:r>
      <w:r w:rsidR="00511F04">
        <w:rPr>
          <w:rFonts w:asciiTheme="majorHAnsi" w:hAnsiTheme="majorHAnsi"/>
        </w:rPr>
        <w:t xml:space="preserve"> single-photon sensitivit</w:t>
      </w:r>
      <w:r w:rsidR="00965F0E">
        <w:rPr>
          <w:rFonts w:asciiTheme="majorHAnsi" w:hAnsiTheme="majorHAnsi"/>
        </w:rPr>
        <w:t>y in soft X-ray regime (from 0.5</w:t>
      </w:r>
      <w:r w:rsidR="00511F04">
        <w:rPr>
          <w:rFonts w:asciiTheme="majorHAnsi" w:hAnsiTheme="majorHAnsi"/>
        </w:rPr>
        <w:t xml:space="preserve"> to 1.5keV). </w:t>
      </w:r>
    </w:p>
    <w:p w:rsidR="00DF08AC" w:rsidRPr="00DF08AC" w:rsidRDefault="007871B6" w:rsidP="007F5ED7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In the following sections</w:t>
      </w:r>
      <w:r w:rsidR="005D1AF3">
        <w:rPr>
          <w:rFonts w:asciiTheme="majorHAnsi" w:hAnsiTheme="majorHAnsi"/>
        </w:rPr>
        <w:t xml:space="preserve">, </w:t>
      </w:r>
      <w:r>
        <w:rPr>
          <w:rFonts w:asciiTheme="majorHAnsi" w:hAnsiTheme="majorHAnsi"/>
        </w:rPr>
        <w:t xml:space="preserve">we </w:t>
      </w:r>
      <w:r w:rsidR="00A43D45">
        <w:rPr>
          <w:rFonts w:asciiTheme="majorHAnsi" w:hAnsiTheme="majorHAnsi"/>
        </w:rPr>
        <w:t xml:space="preserve">will </w:t>
      </w:r>
      <w:r w:rsidR="00C0577F">
        <w:rPr>
          <w:rFonts w:asciiTheme="majorHAnsi" w:hAnsiTheme="majorHAnsi"/>
        </w:rPr>
        <w:t xml:space="preserve">present </w:t>
      </w:r>
      <w:r w:rsidR="007F5ED7">
        <w:rPr>
          <w:rFonts w:asciiTheme="majorHAnsi" w:hAnsiTheme="majorHAnsi"/>
        </w:rPr>
        <w:t xml:space="preserve">the </w:t>
      </w:r>
      <w:r w:rsidR="00A43D45">
        <w:rPr>
          <w:rFonts w:asciiTheme="majorHAnsi" w:hAnsiTheme="majorHAnsi"/>
        </w:rPr>
        <w:t xml:space="preserve">designs of </w:t>
      </w:r>
      <w:r w:rsidR="00382BA3">
        <w:rPr>
          <w:rFonts w:asciiTheme="majorHAnsi" w:hAnsiTheme="majorHAnsi"/>
        </w:rPr>
        <w:t xml:space="preserve">the </w:t>
      </w:r>
      <w:proofErr w:type="spellStart"/>
      <w:r w:rsidR="007F5ED7">
        <w:rPr>
          <w:rFonts w:asciiTheme="majorHAnsi" w:hAnsiTheme="majorHAnsi"/>
        </w:rPr>
        <w:t>cFCCD</w:t>
      </w:r>
      <w:proofErr w:type="spellEnd"/>
      <w:r w:rsidR="007F5ED7">
        <w:rPr>
          <w:rFonts w:asciiTheme="majorHAnsi" w:hAnsiTheme="majorHAnsi"/>
        </w:rPr>
        <w:t xml:space="preserve"> camera </w:t>
      </w:r>
      <w:r w:rsidR="00806E19">
        <w:rPr>
          <w:rFonts w:asciiTheme="majorHAnsi" w:hAnsiTheme="majorHAnsi"/>
        </w:rPr>
        <w:t xml:space="preserve">that meets the aforementioned requirements </w:t>
      </w:r>
      <w:r w:rsidR="007F5ED7">
        <w:rPr>
          <w:rFonts w:asciiTheme="majorHAnsi" w:hAnsiTheme="majorHAnsi"/>
        </w:rPr>
        <w:t>and</w:t>
      </w:r>
      <w:r w:rsidR="00D049E0">
        <w:rPr>
          <w:rFonts w:asciiTheme="majorHAnsi" w:hAnsiTheme="majorHAnsi"/>
        </w:rPr>
        <w:t xml:space="preserve"> </w:t>
      </w:r>
      <w:r w:rsidR="00A43D45">
        <w:rPr>
          <w:rFonts w:asciiTheme="majorHAnsi" w:hAnsiTheme="majorHAnsi"/>
        </w:rPr>
        <w:t>the</w:t>
      </w:r>
      <w:r w:rsidR="00E96B1D" w:rsidRPr="00DF08AC">
        <w:rPr>
          <w:rFonts w:asciiTheme="majorHAnsi" w:hAnsiTheme="majorHAnsi"/>
        </w:rPr>
        <w:t xml:space="preserve"> RSXS</w:t>
      </w:r>
      <w:r w:rsidR="00A43D45">
        <w:rPr>
          <w:rFonts w:asciiTheme="majorHAnsi" w:hAnsiTheme="majorHAnsi"/>
        </w:rPr>
        <w:t xml:space="preserve"> </w:t>
      </w:r>
      <w:proofErr w:type="spellStart"/>
      <w:r w:rsidR="00A43D45">
        <w:rPr>
          <w:rFonts w:asciiTheme="majorHAnsi" w:hAnsiTheme="majorHAnsi"/>
        </w:rPr>
        <w:t>endstation</w:t>
      </w:r>
      <w:proofErr w:type="spellEnd"/>
      <w:r w:rsidR="00806E19">
        <w:rPr>
          <w:rFonts w:asciiTheme="majorHAnsi" w:hAnsiTheme="majorHAnsi"/>
        </w:rPr>
        <w:t xml:space="preserve"> used to carry out time-resolved pump-probe RSXS experiments</w:t>
      </w:r>
      <w:r w:rsidR="003474F7">
        <w:rPr>
          <w:rFonts w:asciiTheme="majorHAnsi" w:hAnsiTheme="majorHAnsi"/>
        </w:rPr>
        <w:t xml:space="preserve">. </w:t>
      </w:r>
      <w:r w:rsidR="00806E19">
        <w:rPr>
          <w:rFonts w:asciiTheme="majorHAnsi" w:hAnsiTheme="majorHAnsi"/>
        </w:rPr>
        <w:t>W</w:t>
      </w:r>
      <w:r w:rsidR="00A43D45">
        <w:rPr>
          <w:rFonts w:asciiTheme="majorHAnsi" w:hAnsiTheme="majorHAnsi"/>
        </w:rPr>
        <w:t xml:space="preserve">e will </w:t>
      </w:r>
      <w:r w:rsidR="00806E19">
        <w:rPr>
          <w:rFonts w:asciiTheme="majorHAnsi" w:hAnsiTheme="majorHAnsi"/>
        </w:rPr>
        <w:t xml:space="preserve">also </w:t>
      </w:r>
      <w:r w:rsidR="00A43D45">
        <w:rPr>
          <w:rFonts w:asciiTheme="majorHAnsi" w:hAnsiTheme="majorHAnsi"/>
        </w:rPr>
        <w:t>sh</w:t>
      </w:r>
      <w:r w:rsidR="00C0577F">
        <w:rPr>
          <w:rFonts w:asciiTheme="majorHAnsi" w:hAnsiTheme="majorHAnsi"/>
        </w:rPr>
        <w:t xml:space="preserve">ow </w:t>
      </w:r>
      <w:r w:rsidR="00382BA3">
        <w:rPr>
          <w:rFonts w:asciiTheme="majorHAnsi" w:hAnsiTheme="majorHAnsi"/>
        </w:rPr>
        <w:t xml:space="preserve">data </w:t>
      </w:r>
      <w:r w:rsidR="00C0577F">
        <w:rPr>
          <w:rFonts w:asciiTheme="majorHAnsi" w:hAnsiTheme="majorHAnsi"/>
        </w:rPr>
        <w:t xml:space="preserve">taken at ALS and </w:t>
      </w:r>
      <w:r w:rsidR="00A43D45">
        <w:rPr>
          <w:rFonts w:asciiTheme="majorHAnsi" w:hAnsiTheme="majorHAnsi"/>
        </w:rPr>
        <w:t>LCLS to demonstrate the capability of this new instrument.</w:t>
      </w:r>
    </w:p>
    <w:p w:rsidR="00503C07" w:rsidRPr="00DF08AC" w:rsidRDefault="00503C07" w:rsidP="00503C07">
      <w:pPr>
        <w:pStyle w:val="NoSpacing"/>
        <w:jc w:val="both"/>
        <w:rPr>
          <w:rFonts w:asciiTheme="majorHAnsi" w:hAnsiTheme="majorHAnsi"/>
        </w:rPr>
      </w:pPr>
    </w:p>
    <w:p w:rsidR="00B66320" w:rsidRPr="0091219C" w:rsidRDefault="0091219C" w:rsidP="00503C07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t xml:space="preserve">II </w:t>
      </w:r>
      <w:r w:rsidR="00B66320" w:rsidRPr="0091219C">
        <w:rPr>
          <w:rFonts w:asciiTheme="majorHAnsi" w:hAnsiTheme="majorHAnsi"/>
          <w:b/>
          <w:sz w:val="24"/>
        </w:rPr>
        <w:t>System design</w:t>
      </w:r>
    </w:p>
    <w:p w:rsidR="00DF08AC" w:rsidRDefault="00DF08AC" w:rsidP="00DF08AC">
      <w:pPr>
        <w:pStyle w:val="NoSpacing"/>
        <w:jc w:val="both"/>
        <w:rPr>
          <w:rFonts w:asciiTheme="majorHAnsi" w:hAnsiTheme="majorHAnsi"/>
        </w:rPr>
      </w:pPr>
    </w:p>
    <w:p w:rsidR="003474F7" w:rsidRPr="00F03B7F" w:rsidRDefault="003474F7" w:rsidP="00DF08AC">
      <w:pPr>
        <w:pStyle w:val="NoSpacing"/>
        <w:jc w:val="both"/>
        <w:rPr>
          <w:rFonts w:asciiTheme="majorHAnsi" w:hAnsiTheme="majorHAnsi"/>
          <w:i/>
        </w:rPr>
      </w:pPr>
      <w:r w:rsidRPr="00F03B7F">
        <w:rPr>
          <w:rFonts w:asciiTheme="majorHAnsi" w:hAnsiTheme="majorHAnsi"/>
          <w:i/>
        </w:rPr>
        <w:t>A</w:t>
      </w:r>
      <w:r w:rsidR="007F5ED7">
        <w:rPr>
          <w:rFonts w:asciiTheme="majorHAnsi" w:hAnsiTheme="majorHAnsi"/>
          <w:i/>
        </w:rPr>
        <w:t>. C</w:t>
      </w:r>
      <w:r w:rsidR="00FB1E9D">
        <w:rPr>
          <w:rFonts w:asciiTheme="majorHAnsi" w:hAnsiTheme="majorHAnsi"/>
          <w:i/>
        </w:rPr>
        <w:t xml:space="preserve">ompact </w:t>
      </w:r>
      <w:r w:rsidR="00F93A0A">
        <w:rPr>
          <w:rFonts w:asciiTheme="majorHAnsi" w:hAnsiTheme="majorHAnsi"/>
          <w:i/>
        </w:rPr>
        <w:t xml:space="preserve">Fast </w:t>
      </w:r>
      <w:r w:rsidRPr="00F03B7F">
        <w:rPr>
          <w:rFonts w:asciiTheme="majorHAnsi" w:hAnsiTheme="majorHAnsi"/>
          <w:i/>
        </w:rPr>
        <w:t>CCD</w:t>
      </w:r>
    </w:p>
    <w:p w:rsidR="00A549B2" w:rsidRDefault="00A549B2" w:rsidP="00DF08AC">
      <w:pPr>
        <w:pStyle w:val="NoSpacing"/>
        <w:jc w:val="both"/>
        <w:rPr>
          <w:rFonts w:asciiTheme="majorHAnsi" w:hAnsiTheme="majorHAnsi"/>
        </w:rPr>
      </w:pPr>
    </w:p>
    <w:p w:rsidR="00A549B2" w:rsidRPr="00686911" w:rsidRDefault="00772C85" w:rsidP="00A549B2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block </w:t>
      </w:r>
      <w:r w:rsidR="00547F16">
        <w:rPr>
          <w:rFonts w:asciiTheme="majorHAnsi" w:hAnsiTheme="majorHAnsi"/>
        </w:rPr>
        <w:t xml:space="preserve">diagram of the </w:t>
      </w:r>
      <w:proofErr w:type="spellStart"/>
      <w:r w:rsidR="00060769">
        <w:rPr>
          <w:rFonts w:asciiTheme="majorHAnsi" w:hAnsiTheme="majorHAnsi"/>
        </w:rPr>
        <w:t>cFCCD</w:t>
      </w:r>
      <w:proofErr w:type="spellEnd"/>
      <w:r w:rsidR="00060769">
        <w:rPr>
          <w:rFonts w:asciiTheme="majorHAnsi" w:hAnsiTheme="majorHAnsi"/>
        </w:rPr>
        <w:t xml:space="preserve"> </w:t>
      </w:r>
      <w:r w:rsidR="00547F16">
        <w:rPr>
          <w:rFonts w:asciiTheme="majorHAnsi" w:hAnsiTheme="majorHAnsi"/>
        </w:rPr>
        <w:t xml:space="preserve">camera system is shown in Fig. 1.  The </w:t>
      </w:r>
      <w:r w:rsidR="00060769">
        <w:rPr>
          <w:rFonts w:asciiTheme="majorHAnsi" w:hAnsiTheme="majorHAnsi"/>
        </w:rPr>
        <w:t xml:space="preserve">primary </w:t>
      </w:r>
      <w:r w:rsidR="00547F16">
        <w:rPr>
          <w:rFonts w:asciiTheme="majorHAnsi" w:hAnsiTheme="majorHAnsi"/>
        </w:rPr>
        <w:t>components</w:t>
      </w:r>
      <w:r w:rsidR="00283AA7">
        <w:rPr>
          <w:rFonts w:asciiTheme="majorHAnsi" w:hAnsiTheme="majorHAnsi"/>
        </w:rPr>
        <w:t xml:space="preserve"> of this camera</w:t>
      </w:r>
      <w:r w:rsidR="00547F16">
        <w:rPr>
          <w:rFonts w:asciiTheme="majorHAnsi" w:hAnsiTheme="majorHAnsi"/>
        </w:rPr>
        <w:t xml:space="preserve"> include: </w:t>
      </w:r>
      <w:r w:rsidR="00A549B2" w:rsidRPr="00686911">
        <w:rPr>
          <w:rFonts w:asciiTheme="majorHAnsi" w:hAnsiTheme="majorHAnsi"/>
        </w:rPr>
        <w:t>the camera head with all in</w:t>
      </w:r>
      <w:r w:rsidR="00547F16">
        <w:rPr>
          <w:rFonts w:asciiTheme="majorHAnsi" w:hAnsiTheme="majorHAnsi"/>
        </w:rPr>
        <w:t>-</w:t>
      </w:r>
      <w:r w:rsidR="00A549B2" w:rsidRPr="00686911">
        <w:rPr>
          <w:rFonts w:asciiTheme="majorHAnsi" w:hAnsiTheme="majorHAnsi"/>
        </w:rPr>
        <w:t xml:space="preserve">vacuum </w:t>
      </w:r>
      <w:r>
        <w:rPr>
          <w:rFonts w:asciiTheme="majorHAnsi" w:hAnsiTheme="majorHAnsi"/>
        </w:rPr>
        <w:t>module</w:t>
      </w:r>
      <w:r w:rsidRPr="00686911">
        <w:rPr>
          <w:rFonts w:asciiTheme="majorHAnsi" w:hAnsiTheme="majorHAnsi"/>
        </w:rPr>
        <w:t>s</w:t>
      </w:r>
      <w:r w:rsidR="00547F16">
        <w:rPr>
          <w:rFonts w:asciiTheme="majorHAnsi" w:hAnsiTheme="majorHAnsi"/>
        </w:rPr>
        <w:t xml:space="preserve">, a </w:t>
      </w:r>
      <w:r w:rsidR="00547F16" w:rsidRPr="00686911">
        <w:rPr>
          <w:rFonts w:asciiTheme="majorHAnsi" w:hAnsiTheme="majorHAnsi"/>
        </w:rPr>
        <w:t>vacuum</w:t>
      </w:r>
      <w:r w:rsidR="00547F16">
        <w:rPr>
          <w:rFonts w:asciiTheme="majorHAnsi" w:hAnsiTheme="majorHAnsi"/>
        </w:rPr>
        <w:t>-</w:t>
      </w:r>
      <w:r w:rsidR="00547F16" w:rsidRPr="00686911">
        <w:rPr>
          <w:rFonts w:asciiTheme="majorHAnsi" w:hAnsiTheme="majorHAnsi"/>
        </w:rPr>
        <w:t>to</w:t>
      </w:r>
      <w:r w:rsidR="00547F16">
        <w:rPr>
          <w:rFonts w:asciiTheme="majorHAnsi" w:hAnsiTheme="majorHAnsi"/>
        </w:rPr>
        <w:t>-</w:t>
      </w:r>
      <w:r w:rsidR="00A549B2" w:rsidRPr="00686911">
        <w:rPr>
          <w:rFonts w:asciiTheme="majorHAnsi" w:hAnsiTheme="majorHAnsi"/>
        </w:rPr>
        <w:t xml:space="preserve">air </w:t>
      </w:r>
      <w:r w:rsidR="00547F16">
        <w:rPr>
          <w:rFonts w:asciiTheme="majorHAnsi" w:hAnsiTheme="majorHAnsi"/>
        </w:rPr>
        <w:t xml:space="preserve">interface, </w:t>
      </w:r>
      <w:r w:rsidR="00A549B2" w:rsidRPr="00686911">
        <w:rPr>
          <w:rFonts w:asciiTheme="majorHAnsi" w:hAnsiTheme="majorHAnsi"/>
        </w:rPr>
        <w:t xml:space="preserve">the </w:t>
      </w:r>
      <w:r w:rsidR="00D04D2A">
        <w:rPr>
          <w:rFonts w:asciiTheme="majorHAnsi" w:hAnsiTheme="majorHAnsi"/>
        </w:rPr>
        <w:t xml:space="preserve">backend </w:t>
      </w:r>
      <w:r w:rsidR="00A549B2" w:rsidRPr="00686911">
        <w:rPr>
          <w:rFonts w:asciiTheme="majorHAnsi" w:hAnsiTheme="majorHAnsi"/>
        </w:rPr>
        <w:t xml:space="preserve">readout electronics, a host processor unit (typically a personal computer) and </w:t>
      </w:r>
      <w:r>
        <w:rPr>
          <w:rFonts w:asciiTheme="majorHAnsi" w:hAnsiTheme="majorHAnsi"/>
        </w:rPr>
        <w:t xml:space="preserve">auxiliary components </w:t>
      </w:r>
      <w:r w:rsidR="00626B51">
        <w:rPr>
          <w:rFonts w:asciiTheme="majorHAnsi" w:hAnsiTheme="majorHAnsi"/>
        </w:rPr>
        <w:t xml:space="preserve">like </w:t>
      </w:r>
      <w:r w:rsidRPr="00686911">
        <w:rPr>
          <w:rFonts w:asciiTheme="majorHAnsi" w:hAnsiTheme="majorHAnsi"/>
        </w:rPr>
        <w:t>temperature controller, chiller and power supply</w:t>
      </w:r>
      <w:r w:rsidR="00A549B2" w:rsidRPr="00686911">
        <w:rPr>
          <w:rFonts w:asciiTheme="majorHAnsi" w:hAnsiTheme="majorHAnsi"/>
        </w:rPr>
        <w:t>.</w:t>
      </w:r>
    </w:p>
    <w:p w:rsidR="00A549B2" w:rsidRPr="00DF08AC" w:rsidRDefault="00A549B2" w:rsidP="00A549B2">
      <w:pPr>
        <w:pStyle w:val="NoSpacing"/>
        <w:ind w:firstLine="720"/>
        <w:jc w:val="both"/>
        <w:rPr>
          <w:rFonts w:asciiTheme="majorHAnsi" w:hAnsiTheme="majorHAnsi"/>
        </w:rPr>
      </w:pPr>
    </w:p>
    <w:p w:rsidR="00A549B2" w:rsidRPr="00DF08AC" w:rsidRDefault="00057439" w:rsidP="00A549B2">
      <w:pPr>
        <w:pStyle w:val="NoSpacing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>
            <wp:extent cx="3090672" cy="2757209"/>
            <wp:effectExtent l="19050" t="0" r="0" b="0"/>
            <wp:docPr id="2" name="Picture 1" descr="BlockDiagram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ckDiagram_fv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275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7E2" w:rsidRDefault="00A549B2">
      <w:pPr>
        <w:pStyle w:val="Caption"/>
        <w:jc w:val="both"/>
        <w:rPr>
          <w:rFonts w:asciiTheme="majorHAnsi" w:hAnsiTheme="majorHAnsi"/>
          <w:sz w:val="22"/>
          <w:szCs w:val="22"/>
        </w:rPr>
      </w:pPr>
      <w:r w:rsidRPr="00DF08AC">
        <w:rPr>
          <w:rFonts w:asciiTheme="majorHAnsi" w:hAnsiTheme="majorHAnsi"/>
          <w:sz w:val="22"/>
          <w:szCs w:val="22"/>
        </w:rPr>
        <w:t xml:space="preserve">Figure </w:t>
      </w:r>
      <w:r w:rsidR="00AF0866">
        <w:rPr>
          <w:rFonts w:asciiTheme="majorHAnsi" w:hAnsiTheme="majorHAnsi"/>
          <w:sz w:val="22"/>
          <w:szCs w:val="22"/>
        </w:rPr>
        <w:t>1</w:t>
      </w:r>
      <w:r w:rsidRPr="00DF08AC">
        <w:rPr>
          <w:rFonts w:asciiTheme="majorHAnsi" w:hAnsiTheme="majorHAnsi"/>
          <w:sz w:val="22"/>
          <w:szCs w:val="22"/>
        </w:rPr>
        <w:t xml:space="preserve"> </w:t>
      </w:r>
      <w:r w:rsidR="00772C85">
        <w:rPr>
          <w:rFonts w:asciiTheme="majorHAnsi" w:hAnsiTheme="majorHAnsi"/>
          <w:sz w:val="22"/>
          <w:szCs w:val="22"/>
        </w:rPr>
        <w:t>–</w:t>
      </w:r>
      <w:r w:rsidRPr="00DF08AC">
        <w:rPr>
          <w:rFonts w:asciiTheme="majorHAnsi" w:hAnsiTheme="majorHAnsi"/>
          <w:sz w:val="22"/>
          <w:szCs w:val="22"/>
        </w:rPr>
        <w:t xml:space="preserve"> </w:t>
      </w:r>
      <w:r w:rsidR="00634D8D">
        <w:rPr>
          <w:rFonts w:asciiTheme="majorHAnsi" w:hAnsiTheme="majorHAnsi"/>
          <w:sz w:val="22"/>
          <w:szCs w:val="22"/>
        </w:rPr>
        <w:t xml:space="preserve">Block diagram showing the </w:t>
      </w:r>
      <w:proofErr w:type="spellStart"/>
      <w:r w:rsidRPr="00DF08AC">
        <w:rPr>
          <w:rFonts w:asciiTheme="majorHAnsi" w:hAnsiTheme="majorHAnsi"/>
          <w:sz w:val="22"/>
          <w:szCs w:val="22"/>
        </w:rPr>
        <w:t>cFCCD</w:t>
      </w:r>
      <w:proofErr w:type="spellEnd"/>
      <w:r w:rsidR="00772C85">
        <w:rPr>
          <w:rFonts w:asciiTheme="majorHAnsi" w:hAnsiTheme="majorHAnsi"/>
          <w:sz w:val="22"/>
          <w:szCs w:val="22"/>
        </w:rPr>
        <w:t xml:space="preserve"> camera </w:t>
      </w:r>
      <w:r>
        <w:rPr>
          <w:rFonts w:asciiTheme="majorHAnsi" w:hAnsiTheme="majorHAnsi"/>
          <w:sz w:val="22"/>
          <w:szCs w:val="22"/>
        </w:rPr>
        <w:t>system</w:t>
      </w:r>
      <w:r w:rsidRPr="00DF08AC">
        <w:rPr>
          <w:rFonts w:asciiTheme="majorHAnsi" w:hAnsiTheme="majorHAnsi"/>
          <w:sz w:val="22"/>
          <w:szCs w:val="22"/>
        </w:rPr>
        <w:t>.</w:t>
      </w:r>
      <w:r w:rsidR="00547F16">
        <w:rPr>
          <w:rFonts w:asciiTheme="majorHAnsi" w:hAnsiTheme="majorHAnsi"/>
          <w:sz w:val="22"/>
          <w:szCs w:val="22"/>
        </w:rPr>
        <w:t xml:space="preserve">  </w:t>
      </w:r>
      <w:r w:rsidR="00AE51B7">
        <w:rPr>
          <w:rFonts w:asciiTheme="majorHAnsi" w:hAnsiTheme="majorHAnsi"/>
          <w:sz w:val="22"/>
          <w:szCs w:val="22"/>
        </w:rPr>
        <w:t xml:space="preserve">The </w:t>
      </w:r>
      <w:r w:rsidR="00547F16">
        <w:rPr>
          <w:rFonts w:asciiTheme="majorHAnsi" w:hAnsiTheme="majorHAnsi"/>
          <w:sz w:val="22"/>
          <w:szCs w:val="22"/>
        </w:rPr>
        <w:t xml:space="preserve">camera head with all in-vacuum </w:t>
      </w:r>
      <w:r w:rsidR="00AE51B7">
        <w:rPr>
          <w:rFonts w:asciiTheme="majorHAnsi" w:hAnsiTheme="majorHAnsi"/>
          <w:sz w:val="22"/>
          <w:szCs w:val="22"/>
        </w:rPr>
        <w:t>modules (left) is separated from other components (</w:t>
      </w:r>
      <w:r w:rsidR="00F9411A">
        <w:rPr>
          <w:rFonts w:asciiTheme="majorHAnsi" w:hAnsiTheme="majorHAnsi"/>
          <w:sz w:val="22"/>
          <w:szCs w:val="22"/>
        </w:rPr>
        <w:t>backend electronics</w:t>
      </w:r>
      <w:r w:rsidR="00AE51B7">
        <w:rPr>
          <w:rFonts w:asciiTheme="majorHAnsi" w:hAnsiTheme="majorHAnsi"/>
          <w:sz w:val="22"/>
          <w:szCs w:val="22"/>
        </w:rPr>
        <w:t xml:space="preserve">, control I/O, host processor and auxiliary components) by </w:t>
      </w:r>
      <w:r w:rsidR="00D04D2A">
        <w:rPr>
          <w:rFonts w:asciiTheme="majorHAnsi" w:hAnsiTheme="majorHAnsi"/>
          <w:sz w:val="22"/>
          <w:szCs w:val="22"/>
        </w:rPr>
        <w:t xml:space="preserve">the </w:t>
      </w:r>
      <w:r w:rsidR="00AE51B7">
        <w:rPr>
          <w:rFonts w:asciiTheme="majorHAnsi" w:hAnsiTheme="majorHAnsi"/>
          <w:sz w:val="22"/>
          <w:szCs w:val="22"/>
        </w:rPr>
        <w:t xml:space="preserve">vacuum-to-air </w:t>
      </w:r>
      <w:proofErr w:type="spellStart"/>
      <w:r w:rsidR="00AE51B7">
        <w:rPr>
          <w:rFonts w:asciiTheme="majorHAnsi" w:hAnsiTheme="majorHAnsi"/>
          <w:sz w:val="22"/>
          <w:szCs w:val="22"/>
        </w:rPr>
        <w:t>feedthroughs</w:t>
      </w:r>
      <w:proofErr w:type="spellEnd"/>
      <w:r w:rsidR="00547F16">
        <w:rPr>
          <w:rFonts w:asciiTheme="majorHAnsi" w:hAnsiTheme="majorHAnsi"/>
          <w:sz w:val="22"/>
          <w:szCs w:val="22"/>
        </w:rPr>
        <w:t xml:space="preserve">.  </w:t>
      </w:r>
    </w:p>
    <w:p w:rsidR="00070A89" w:rsidRDefault="00FB1E9D" w:rsidP="00DF08AC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 xml:space="preserve">The </w:t>
      </w:r>
      <w:proofErr w:type="spellStart"/>
      <w:r>
        <w:rPr>
          <w:rFonts w:asciiTheme="majorHAnsi" w:hAnsiTheme="majorHAnsi"/>
        </w:rPr>
        <w:t>cFCCD</w:t>
      </w:r>
      <w:proofErr w:type="spellEnd"/>
      <w:r w:rsidR="00D049E0">
        <w:rPr>
          <w:rFonts w:asciiTheme="majorHAnsi" w:hAnsiTheme="majorHAnsi"/>
        </w:rPr>
        <w:t xml:space="preserve"> </w:t>
      </w:r>
      <w:r w:rsidR="00070A89">
        <w:rPr>
          <w:rFonts w:asciiTheme="majorHAnsi" w:hAnsiTheme="majorHAnsi"/>
        </w:rPr>
        <w:t xml:space="preserve">camera </w:t>
      </w:r>
      <w:r w:rsidR="00822827">
        <w:rPr>
          <w:rFonts w:asciiTheme="majorHAnsi" w:hAnsiTheme="majorHAnsi"/>
        </w:rPr>
        <w:t xml:space="preserve">head </w:t>
      </w:r>
      <w:r w:rsidR="00D230BB">
        <w:rPr>
          <w:rFonts w:asciiTheme="majorHAnsi" w:hAnsiTheme="majorHAnsi"/>
        </w:rPr>
        <w:t xml:space="preserve">is based on </w:t>
      </w:r>
      <w:r w:rsidR="00547F16">
        <w:rPr>
          <w:rFonts w:asciiTheme="majorHAnsi" w:hAnsiTheme="majorHAnsi"/>
        </w:rPr>
        <w:t>a custom, thick, fully-depleted direct detection CCD designed at LBNL</w:t>
      </w:r>
      <w:r w:rsidR="004C5C01">
        <w:rPr>
          <w:rFonts w:asciiTheme="majorHAnsi" w:hAnsiTheme="majorHAnsi"/>
        </w:rPr>
        <w:t xml:space="preserve"> </w:t>
      </w:r>
      <w:r w:rsidR="00C05C95">
        <w:rPr>
          <w:rFonts w:asciiTheme="majorHAnsi" w:hAnsiTheme="majorHAnsi"/>
        </w:rPr>
        <w:t>[13,</w:t>
      </w:r>
      <w:r w:rsidR="00762A83">
        <w:rPr>
          <w:rFonts w:asciiTheme="majorHAnsi" w:hAnsiTheme="majorHAnsi"/>
        </w:rPr>
        <w:t xml:space="preserve"> </w:t>
      </w:r>
      <w:r w:rsidR="00C05C95">
        <w:rPr>
          <w:rFonts w:asciiTheme="majorHAnsi" w:hAnsiTheme="majorHAnsi"/>
        </w:rPr>
        <w:t>14</w:t>
      </w:r>
      <w:r w:rsidR="004C5C01">
        <w:rPr>
          <w:rFonts w:asciiTheme="majorHAnsi" w:hAnsiTheme="majorHAnsi"/>
        </w:rPr>
        <w:t>]</w:t>
      </w:r>
      <w:r w:rsidR="00547F16">
        <w:rPr>
          <w:rFonts w:asciiTheme="majorHAnsi" w:hAnsiTheme="majorHAnsi"/>
        </w:rPr>
        <w:t>.  This CCD</w:t>
      </w:r>
      <w:r w:rsidR="00D049E0">
        <w:rPr>
          <w:rFonts w:asciiTheme="majorHAnsi" w:hAnsiTheme="majorHAnsi"/>
        </w:rPr>
        <w:t xml:space="preserve"> </w:t>
      </w:r>
      <w:r w:rsidR="00C0577F">
        <w:rPr>
          <w:rFonts w:asciiTheme="majorHAnsi" w:hAnsiTheme="majorHAnsi"/>
        </w:rPr>
        <w:t xml:space="preserve">has an array of </w:t>
      </w:r>
      <w:r w:rsidR="00D230BB">
        <w:rPr>
          <w:rFonts w:asciiTheme="majorHAnsi" w:hAnsiTheme="majorHAnsi"/>
        </w:rPr>
        <w:t xml:space="preserve">480 </w:t>
      </w:r>
      <w:r w:rsidR="0097285A">
        <w:rPr>
          <w:rFonts w:asciiTheme="majorHAnsi" w:hAnsiTheme="majorHAnsi"/>
        </w:rPr>
        <w:t>x</w:t>
      </w:r>
      <w:r w:rsidR="00D230BB">
        <w:rPr>
          <w:rFonts w:asciiTheme="majorHAnsi" w:hAnsiTheme="majorHAnsi"/>
        </w:rPr>
        <w:t xml:space="preserve"> 480 </w:t>
      </w:r>
      <w:r w:rsidR="0097285A">
        <w:rPr>
          <w:rFonts w:asciiTheme="majorHAnsi" w:hAnsiTheme="majorHAnsi"/>
        </w:rPr>
        <w:t xml:space="preserve">30 </w:t>
      </w:r>
      <w:r w:rsidR="0097285A" w:rsidRPr="0097285A">
        <w:rPr>
          <w:rFonts w:ascii="Symbol" w:hAnsi="Symbol"/>
        </w:rPr>
        <w:t></w:t>
      </w:r>
      <w:r w:rsidR="00D230BB">
        <w:rPr>
          <w:rFonts w:asciiTheme="majorHAnsi" w:hAnsiTheme="majorHAnsi"/>
        </w:rPr>
        <w:t>m square pixels</w:t>
      </w:r>
      <w:r w:rsidR="00C0577F">
        <w:rPr>
          <w:rFonts w:asciiTheme="majorHAnsi" w:hAnsiTheme="majorHAnsi"/>
        </w:rPr>
        <w:t xml:space="preserve"> and</w:t>
      </w:r>
      <w:r w:rsidR="00D049E0">
        <w:rPr>
          <w:rFonts w:asciiTheme="majorHAnsi" w:hAnsiTheme="majorHAnsi"/>
        </w:rPr>
        <w:t xml:space="preserve"> </w:t>
      </w:r>
      <w:r w:rsidR="00547F16">
        <w:rPr>
          <w:rFonts w:asciiTheme="majorHAnsi" w:hAnsiTheme="majorHAnsi"/>
        </w:rPr>
        <w:t xml:space="preserve">can be </w:t>
      </w:r>
      <w:r w:rsidR="00D230BB">
        <w:rPr>
          <w:rFonts w:asciiTheme="majorHAnsi" w:hAnsiTheme="majorHAnsi"/>
        </w:rPr>
        <w:t>back</w:t>
      </w:r>
      <w:r w:rsidR="00C0577F">
        <w:rPr>
          <w:rFonts w:asciiTheme="majorHAnsi" w:hAnsiTheme="majorHAnsi"/>
        </w:rPr>
        <w:t>–</w:t>
      </w:r>
      <w:r w:rsidR="00D230BB">
        <w:rPr>
          <w:rFonts w:asciiTheme="majorHAnsi" w:hAnsiTheme="majorHAnsi"/>
        </w:rPr>
        <w:t>illuminated</w:t>
      </w:r>
      <w:r w:rsidR="00D049E0">
        <w:rPr>
          <w:rFonts w:asciiTheme="majorHAnsi" w:hAnsiTheme="majorHAnsi"/>
        </w:rPr>
        <w:t xml:space="preserve"> </w:t>
      </w:r>
      <w:r w:rsidR="00C0577F">
        <w:rPr>
          <w:rFonts w:asciiTheme="majorHAnsi" w:hAnsiTheme="majorHAnsi"/>
        </w:rPr>
        <w:t xml:space="preserve">for direct soft X-ray detection. </w:t>
      </w:r>
      <w:r w:rsidR="00AA3F69">
        <w:rPr>
          <w:rFonts w:asciiTheme="majorHAnsi" w:hAnsiTheme="majorHAnsi"/>
        </w:rPr>
        <w:t xml:space="preserve">The device is thick (200 </w:t>
      </w:r>
      <w:r w:rsidR="00AA3F69" w:rsidRPr="00AA3F69">
        <w:rPr>
          <w:rFonts w:ascii="Symbol" w:hAnsi="Symbol"/>
        </w:rPr>
        <w:t></w:t>
      </w:r>
      <w:r w:rsidR="00AA3F69">
        <w:rPr>
          <w:rFonts w:asciiTheme="majorHAnsi" w:hAnsiTheme="majorHAnsi"/>
        </w:rPr>
        <w:t>m)</w:t>
      </w:r>
      <w:r w:rsidR="00E232A6">
        <w:rPr>
          <w:rFonts w:asciiTheme="majorHAnsi" w:hAnsiTheme="majorHAnsi"/>
        </w:rPr>
        <w:t xml:space="preserve"> and has</w:t>
      </w:r>
      <w:r w:rsidR="00547F16">
        <w:rPr>
          <w:rFonts w:asciiTheme="majorHAnsi" w:hAnsiTheme="majorHAnsi"/>
        </w:rPr>
        <w:t xml:space="preserve"> high </w:t>
      </w:r>
      <w:r w:rsidR="003B2DB8">
        <w:rPr>
          <w:rFonts w:asciiTheme="majorHAnsi" w:hAnsiTheme="majorHAnsi"/>
        </w:rPr>
        <w:t xml:space="preserve">detection </w:t>
      </w:r>
      <w:r w:rsidR="00547F16">
        <w:rPr>
          <w:rFonts w:asciiTheme="majorHAnsi" w:hAnsiTheme="majorHAnsi"/>
        </w:rPr>
        <w:t xml:space="preserve">efficiency </w:t>
      </w:r>
      <w:r w:rsidR="003B2DB8">
        <w:rPr>
          <w:rFonts w:asciiTheme="majorHAnsi" w:hAnsiTheme="majorHAnsi"/>
        </w:rPr>
        <w:t>for</w:t>
      </w:r>
      <w:r w:rsidR="00D049E0">
        <w:rPr>
          <w:rFonts w:asciiTheme="majorHAnsi" w:hAnsiTheme="majorHAnsi"/>
        </w:rPr>
        <w:t xml:space="preserve"> </w:t>
      </w:r>
      <w:r w:rsidR="00AA3F69">
        <w:rPr>
          <w:rFonts w:asciiTheme="majorHAnsi" w:hAnsiTheme="majorHAnsi"/>
        </w:rPr>
        <w:t>X-rays with energies lower than 8keV</w:t>
      </w:r>
      <w:r w:rsidR="003B2DB8">
        <w:rPr>
          <w:rFonts w:asciiTheme="majorHAnsi" w:hAnsiTheme="majorHAnsi"/>
        </w:rPr>
        <w:t>. It</w:t>
      </w:r>
      <w:r w:rsidR="00D049E0">
        <w:rPr>
          <w:rFonts w:asciiTheme="majorHAnsi" w:hAnsiTheme="majorHAnsi"/>
        </w:rPr>
        <w:t xml:space="preserve"> </w:t>
      </w:r>
      <w:r w:rsidR="00C0577F">
        <w:rPr>
          <w:rFonts w:asciiTheme="majorHAnsi" w:hAnsiTheme="majorHAnsi"/>
        </w:rPr>
        <w:t xml:space="preserve">is </w:t>
      </w:r>
      <w:r w:rsidR="00D230BB">
        <w:rPr>
          <w:rFonts w:asciiTheme="majorHAnsi" w:hAnsiTheme="majorHAnsi"/>
        </w:rPr>
        <w:t xml:space="preserve">fully depleted </w:t>
      </w:r>
      <w:r w:rsidR="00C0577F">
        <w:rPr>
          <w:rFonts w:asciiTheme="majorHAnsi" w:hAnsiTheme="majorHAnsi"/>
        </w:rPr>
        <w:t xml:space="preserve">to </w:t>
      </w:r>
      <w:r w:rsidR="00AA3F69">
        <w:rPr>
          <w:rFonts w:asciiTheme="majorHAnsi" w:hAnsiTheme="majorHAnsi"/>
        </w:rPr>
        <w:t>collect all of the charge and minimize diffusion</w:t>
      </w:r>
      <w:r w:rsidR="00C0577F">
        <w:rPr>
          <w:rFonts w:asciiTheme="majorHAnsi" w:hAnsiTheme="majorHAnsi"/>
        </w:rPr>
        <w:t>, thus greatly improving the spatial resolution. Th</w:t>
      </w:r>
      <w:r w:rsidR="00547F16">
        <w:rPr>
          <w:rFonts w:asciiTheme="majorHAnsi" w:hAnsiTheme="majorHAnsi"/>
        </w:rPr>
        <w:t>is</w:t>
      </w:r>
      <w:r w:rsidR="00C0577F">
        <w:rPr>
          <w:rFonts w:asciiTheme="majorHAnsi" w:hAnsiTheme="majorHAnsi"/>
        </w:rPr>
        <w:t xml:space="preserve"> CCD has </w:t>
      </w:r>
      <w:r w:rsidR="00547F16">
        <w:rPr>
          <w:rFonts w:asciiTheme="majorHAnsi" w:hAnsiTheme="majorHAnsi"/>
        </w:rPr>
        <w:t>an “</w:t>
      </w:r>
      <w:r w:rsidR="0097285A">
        <w:rPr>
          <w:rFonts w:asciiTheme="majorHAnsi" w:hAnsiTheme="majorHAnsi"/>
        </w:rPr>
        <w:t>almost column parallel</w:t>
      </w:r>
      <w:r w:rsidR="00547F16">
        <w:rPr>
          <w:rFonts w:asciiTheme="majorHAnsi" w:hAnsiTheme="majorHAnsi"/>
        </w:rPr>
        <w:t xml:space="preserve">” architecture in which every 10 columns </w:t>
      </w:r>
      <w:r w:rsidR="00A86FA0">
        <w:rPr>
          <w:rFonts w:asciiTheme="majorHAnsi" w:hAnsiTheme="majorHAnsi"/>
        </w:rPr>
        <w:t xml:space="preserve">have </w:t>
      </w:r>
      <w:r w:rsidR="00547F16">
        <w:rPr>
          <w:rFonts w:asciiTheme="majorHAnsi" w:hAnsiTheme="majorHAnsi"/>
        </w:rPr>
        <w:t>an individual output stage</w:t>
      </w:r>
      <w:r w:rsidR="003B2DB8">
        <w:rPr>
          <w:rFonts w:asciiTheme="majorHAnsi" w:hAnsiTheme="majorHAnsi"/>
        </w:rPr>
        <w:t xml:space="preserve"> </w:t>
      </w:r>
      <w:r w:rsidR="00762A83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14</w:t>
      </w:r>
      <w:r w:rsidR="003B2DB8">
        <w:rPr>
          <w:rFonts w:asciiTheme="majorHAnsi" w:hAnsiTheme="majorHAnsi"/>
        </w:rPr>
        <w:t>]</w:t>
      </w:r>
      <w:r w:rsidR="00547F16">
        <w:rPr>
          <w:rFonts w:asciiTheme="majorHAnsi" w:hAnsiTheme="majorHAnsi"/>
        </w:rPr>
        <w:t xml:space="preserve">.  Reading </w:t>
      </w:r>
      <w:r w:rsidR="0069391D">
        <w:rPr>
          <w:rFonts w:asciiTheme="majorHAnsi" w:hAnsiTheme="majorHAnsi"/>
        </w:rPr>
        <w:t xml:space="preserve">out </w:t>
      </w:r>
      <w:r w:rsidR="00547F16">
        <w:rPr>
          <w:rFonts w:asciiTheme="majorHAnsi" w:hAnsiTheme="majorHAnsi"/>
        </w:rPr>
        <w:t xml:space="preserve">both </w:t>
      </w:r>
      <w:r w:rsidR="00F0567B">
        <w:rPr>
          <w:rFonts w:asciiTheme="majorHAnsi" w:hAnsiTheme="majorHAnsi"/>
        </w:rPr>
        <w:t xml:space="preserve">top and bottom halves </w:t>
      </w:r>
      <w:r w:rsidR="008F65BE">
        <w:rPr>
          <w:rFonts w:asciiTheme="majorHAnsi" w:hAnsiTheme="majorHAnsi"/>
        </w:rPr>
        <w:t>of the CCD</w:t>
      </w:r>
      <w:r w:rsidR="00F0567B">
        <w:rPr>
          <w:rFonts w:asciiTheme="majorHAnsi" w:hAnsiTheme="majorHAnsi"/>
        </w:rPr>
        <w:t xml:space="preserve"> leads to </w:t>
      </w:r>
      <w:r w:rsidR="003A6B1F">
        <w:rPr>
          <w:rFonts w:asciiTheme="majorHAnsi" w:hAnsiTheme="majorHAnsi"/>
        </w:rPr>
        <w:t xml:space="preserve">a total </w:t>
      </w:r>
      <w:r w:rsidR="0032089C">
        <w:rPr>
          <w:rFonts w:asciiTheme="majorHAnsi" w:hAnsiTheme="majorHAnsi"/>
        </w:rPr>
        <w:t xml:space="preserve">number </w:t>
      </w:r>
      <w:r w:rsidR="003A6B1F">
        <w:rPr>
          <w:rFonts w:asciiTheme="majorHAnsi" w:hAnsiTheme="majorHAnsi"/>
        </w:rPr>
        <w:t xml:space="preserve">of </w:t>
      </w:r>
      <w:r w:rsidR="0097285A">
        <w:rPr>
          <w:rFonts w:asciiTheme="majorHAnsi" w:hAnsiTheme="majorHAnsi"/>
        </w:rPr>
        <w:t xml:space="preserve">96 </w:t>
      </w:r>
      <w:r w:rsidR="00547F16">
        <w:rPr>
          <w:rFonts w:asciiTheme="majorHAnsi" w:hAnsiTheme="majorHAnsi"/>
        </w:rPr>
        <w:t xml:space="preserve">output </w:t>
      </w:r>
      <w:r w:rsidR="0097285A">
        <w:rPr>
          <w:rFonts w:asciiTheme="majorHAnsi" w:hAnsiTheme="majorHAnsi"/>
        </w:rPr>
        <w:t>ports</w:t>
      </w:r>
      <w:r w:rsidR="00D230BB">
        <w:rPr>
          <w:rFonts w:asciiTheme="majorHAnsi" w:hAnsiTheme="majorHAnsi"/>
        </w:rPr>
        <w:t xml:space="preserve">. </w:t>
      </w:r>
      <w:r w:rsidR="003A6B1F">
        <w:rPr>
          <w:rFonts w:asciiTheme="majorHAnsi" w:hAnsiTheme="majorHAnsi"/>
        </w:rPr>
        <w:t xml:space="preserve">The CCD is read out by a custom </w:t>
      </w:r>
      <w:r w:rsidR="00634D8D">
        <w:rPr>
          <w:rFonts w:asciiTheme="majorHAnsi" w:hAnsiTheme="majorHAnsi"/>
        </w:rPr>
        <w:t>16-</w:t>
      </w:r>
      <w:r w:rsidR="003A6B1F">
        <w:rPr>
          <w:rFonts w:asciiTheme="majorHAnsi" w:hAnsiTheme="majorHAnsi"/>
        </w:rPr>
        <w:t xml:space="preserve">channel </w:t>
      </w:r>
      <w:r w:rsidR="00FD1291">
        <w:rPr>
          <w:rFonts w:asciiTheme="majorHAnsi" w:hAnsiTheme="majorHAnsi"/>
        </w:rPr>
        <w:t>A</w:t>
      </w:r>
      <w:r w:rsidR="003A6B1F">
        <w:rPr>
          <w:rFonts w:asciiTheme="majorHAnsi" w:hAnsiTheme="majorHAnsi"/>
        </w:rPr>
        <w:t xml:space="preserve">CD </w:t>
      </w:r>
      <w:r w:rsidR="00FD1291">
        <w:rPr>
          <w:rFonts w:asciiTheme="majorHAnsi" w:hAnsiTheme="majorHAnsi"/>
        </w:rPr>
        <w:t xml:space="preserve">and </w:t>
      </w:r>
      <w:r w:rsidR="003A6B1F">
        <w:rPr>
          <w:rFonts w:asciiTheme="majorHAnsi" w:hAnsiTheme="majorHAnsi"/>
        </w:rPr>
        <w:t xml:space="preserve">signal processing ASIC </w:t>
      </w:r>
      <w:r w:rsidR="00FD1291">
        <w:rPr>
          <w:rFonts w:asciiTheme="majorHAnsi" w:hAnsiTheme="majorHAnsi"/>
        </w:rPr>
        <w:t xml:space="preserve">called </w:t>
      </w:r>
      <w:r w:rsidR="00030C27">
        <w:rPr>
          <w:rFonts w:asciiTheme="majorHAnsi" w:hAnsiTheme="majorHAnsi"/>
        </w:rPr>
        <w:t xml:space="preserve">Fast CCD Readout IC </w:t>
      </w:r>
      <w:r w:rsidR="003A6B1F">
        <w:rPr>
          <w:rFonts w:asciiTheme="majorHAnsi" w:hAnsiTheme="majorHAnsi"/>
        </w:rPr>
        <w:t>(FCRIC).</w:t>
      </w:r>
      <w:r w:rsidR="00C25186">
        <w:rPr>
          <w:rFonts w:asciiTheme="majorHAnsi" w:hAnsiTheme="majorHAnsi"/>
        </w:rPr>
        <w:t xml:space="preserve"> Each channel </w:t>
      </w:r>
      <w:r w:rsidR="003A6B1F">
        <w:rPr>
          <w:rFonts w:asciiTheme="majorHAnsi" w:hAnsiTheme="majorHAnsi"/>
        </w:rPr>
        <w:t>consists of a preamplifier, multi-gain integrator and correlated double sampler, followed by a 13-bit pipelined ADC.  With gains of 1, 2 and 8, a 15-bit range can be spanned (</w:t>
      </w:r>
      <w:r w:rsidR="00350097">
        <w:rPr>
          <w:rFonts w:asciiTheme="majorHAnsi" w:hAnsiTheme="majorHAnsi"/>
        </w:rPr>
        <w:t xml:space="preserve">an additional </w:t>
      </w:r>
      <w:r w:rsidR="003A6B1F">
        <w:rPr>
          <w:rFonts w:asciiTheme="majorHAnsi" w:hAnsiTheme="majorHAnsi"/>
        </w:rPr>
        <w:t>bit is used to control offsets).</w:t>
      </w:r>
    </w:p>
    <w:p w:rsidR="00D230BB" w:rsidRDefault="00D230BB" w:rsidP="00070A89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The large number of output</w:t>
      </w:r>
      <w:r w:rsidR="00070A89">
        <w:rPr>
          <w:rFonts w:asciiTheme="majorHAnsi" w:hAnsiTheme="majorHAnsi"/>
        </w:rPr>
        <w:t>s</w:t>
      </w:r>
      <w:r w:rsidR="00A946A5">
        <w:rPr>
          <w:rFonts w:asciiTheme="majorHAnsi" w:hAnsiTheme="majorHAnsi"/>
        </w:rPr>
        <w:t xml:space="preserve"> </w:t>
      </w:r>
      <w:r w:rsidR="00E76705">
        <w:rPr>
          <w:rFonts w:asciiTheme="majorHAnsi" w:hAnsiTheme="majorHAnsi"/>
        </w:rPr>
        <w:t xml:space="preserve">on the CCD </w:t>
      </w:r>
      <w:r w:rsidR="003A6B1F">
        <w:rPr>
          <w:rFonts w:asciiTheme="majorHAnsi" w:hAnsiTheme="majorHAnsi"/>
        </w:rPr>
        <w:t>enables 200 frame</w:t>
      </w:r>
      <w:r w:rsidR="00444DFA">
        <w:rPr>
          <w:rFonts w:asciiTheme="majorHAnsi" w:hAnsiTheme="majorHAnsi"/>
        </w:rPr>
        <w:t>s</w:t>
      </w:r>
      <w:r w:rsidR="003A6B1F">
        <w:rPr>
          <w:rFonts w:asciiTheme="majorHAnsi" w:hAnsiTheme="majorHAnsi"/>
        </w:rPr>
        <w:t xml:space="preserve"> per second (fps) operation</w:t>
      </w:r>
      <w:r w:rsidR="00030C27">
        <w:rPr>
          <w:rFonts w:asciiTheme="majorHAnsi" w:hAnsiTheme="majorHAnsi"/>
        </w:rPr>
        <w:t>.</w:t>
      </w:r>
      <w:r w:rsidR="003A6B1F">
        <w:rPr>
          <w:rFonts w:asciiTheme="majorHAnsi" w:hAnsiTheme="majorHAnsi"/>
        </w:rPr>
        <w:t xml:space="preserve"> </w:t>
      </w:r>
      <w:r w:rsidR="00030C27">
        <w:rPr>
          <w:rFonts w:asciiTheme="majorHAnsi" w:hAnsiTheme="majorHAnsi"/>
        </w:rPr>
        <w:t>E</w:t>
      </w:r>
      <w:r w:rsidR="003A6B1F">
        <w:rPr>
          <w:rFonts w:asciiTheme="majorHAnsi" w:hAnsiTheme="majorHAnsi"/>
        </w:rPr>
        <w:t xml:space="preserve">ach output has a static dissipation of about 12 </w:t>
      </w:r>
      <w:proofErr w:type="spellStart"/>
      <w:r w:rsidR="003A6B1F">
        <w:rPr>
          <w:rFonts w:asciiTheme="majorHAnsi" w:hAnsiTheme="majorHAnsi"/>
        </w:rPr>
        <w:t>mW</w:t>
      </w:r>
      <w:proofErr w:type="spellEnd"/>
      <w:r w:rsidR="00030C27">
        <w:rPr>
          <w:rFonts w:asciiTheme="majorHAnsi" w:hAnsiTheme="majorHAnsi"/>
        </w:rPr>
        <w:t>, so</w:t>
      </w:r>
      <w:r w:rsidR="003A6B1F">
        <w:rPr>
          <w:rFonts w:asciiTheme="majorHAnsi" w:hAnsiTheme="majorHAnsi"/>
        </w:rPr>
        <w:t xml:space="preserve"> the total heat generated at the periphery of the CCD is </w:t>
      </w:r>
      <w:r w:rsidR="00A86FA0">
        <w:rPr>
          <w:rFonts w:asciiTheme="majorHAnsi" w:hAnsiTheme="majorHAnsi"/>
        </w:rPr>
        <w:t>approximately</w:t>
      </w:r>
      <w:r w:rsidR="003A6B1F">
        <w:rPr>
          <w:rFonts w:asciiTheme="majorHAnsi" w:hAnsiTheme="majorHAnsi"/>
        </w:rPr>
        <w:t xml:space="preserve"> 1.2 W. </w:t>
      </w:r>
      <w:r w:rsidR="00D97AF8">
        <w:rPr>
          <w:rFonts w:asciiTheme="majorHAnsi" w:hAnsiTheme="majorHAnsi"/>
        </w:rPr>
        <w:t xml:space="preserve">This </w:t>
      </w:r>
      <w:r w:rsidR="003A6B1F">
        <w:rPr>
          <w:rFonts w:asciiTheme="majorHAnsi" w:hAnsiTheme="majorHAnsi"/>
        </w:rPr>
        <w:t xml:space="preserve">heat load </w:t>
      </w:r>
      <w:r>
        <w:rPr>
          <w:rFonts w:asciiTheme="majorHAnsi" w:hAnsiTheme="majorHAnsi"/>
        </w:rPr>
        <w:t xml:space="preserve">plus </w:t>
      </w:r>
      <w:r w:rsidR="00030C27">
        <w:rPr>
          <w:rFonts w:asciiTheme="majorHAnsi" w:hAnsiTheme="majorHAnsi"/>
        </w:rPr>
        <w:t xml:space="preserve">the </w:t>
      </w:r>
      <w:r w:rsidR="00C8590C">
        <w:rPr>
          <w:rFonts w:asciiTheme="majorHAnsi" w:hAnsiTheme="majorHAnsi"/>
        </w:rPr>
        <w:t xml:space="preserve">limited cooling capacity from commercial </w:t>
      </w:r>
      <w:proofErr w:type="spellStart"/>
      <w:r w:rsidR="00C8590C">
        <w:rPr>
          <w:rFonts w:asciiTheme="majorHAnsi" w:hAnsiTheme="majorHAnsi"/>
        </w:rPr>
        <w:t>Pelt</w:t>
      </w:r>
      <w:r w:rsidR="00030C27">
        <w:rPr>
          <w:rFonts w:asciiTheme="majorHAnsi" w:hAnsiTheme="majorHAnsi"/>
        </w:rPr>
        <w:t>i</w:t>
      </w:r>
      <w:r w:rsidR="00C8590C">
        <w:rPr>
          <w:rFonts w:asciiTheme="majorHAnsi" w:hAnsiTheme="majorHAnsi"/>
        </w:rPr>
        <w:t>er</w:t>
      </w:r>
      <w:proofErr w:type="spellEnd"/>
      <w:r w:rsidR="00C8590C">
        <w:rPr>
          <w:rFonts w:asciiTheme="majorHAnsi" w:hAnsiTheme="majorHAnsi"/>
        </w:rPr>
        <w:t xml:space="preserve"> coolers</w:t>
      </w:r>
      <w:r w:rsidR="00711E23">
        <w:rPr>
          <w:rFonts w:asciiTheme="majorHAnsi" w:hAnsiTheme="majorHAnsi"/>
        </w:rPr>
        <w:t xml:space="preserve"> and</w:t>
      </w:r>
      <w:r w:rsidR="003A6B1F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the </w:t>
      </w:r>
      <w:r w:rsidR="00C8590C">
        <w:rPr>
          <w:rFonts w:asciiTheme="majorHAnsi" w:hAnsiTheme="majorHAnsi"/>
        </w:rPr>
        <w:t>requirement</w:t>
      </w:r>
      <w:r w:rsidR="00A946A5">
        <w:rPr>
          <w:rFonts w:asciiTheme="majorHAnsi" w:hAnsiTheme="majorHAnsi"/>
        </w:rPr>
        <w:t xml:space="preserve"> </w:t>
      </w:r>
      <w:r w:rsidR="00E0357B">
        <w:rPr>
          <w:rFonts w:asciiTheme="majorHAnsi" w:hAnsiTheme="majorHAnsi"/>
        </w:rPr>
        <w:t xml:space="preserve">of being </w:t>
      </w:r>
      <w:r>
        <w:rPr>
          <w:rFonts w:asciiTheme="majorHAnsi" w:hAnsiTheme="majorHAnsi"/>
        </w:rPr>
        <w:t xml:space="preserve">compact </w:t>
      </w:r>
      <w:r w:rsidR="00070A89">
        <w:rPr>
          <w:rFonts w:asciiTheme="majorHAnsi" w:hAnsiTheme="majorHAnsi"/>
        </w:rPr>
        <w:t xml:space="preserve">(the entire camera head has to fit </w:t>
      </w:r>
      <w:r w:rsidR="00634D8D">
        <w:rPr>
          <w:rFonts w:asciiTheme="majorHAnsi" w:hAnsiTheme="majorHAnsi"/>
        </w:rPr>
        <w:t xml:space="preserve">inside </w:t>
      </w:r>
      <w:r w:rsidR="00070A89">
        <w:rPr>
          <w:rFonts w:asciiTheme="majorHAnsi" w:hAnsiTheme="majorHAnsi"/>
        </w:rPr>
        <w:t>a 3</w:t>
      </w:r>
      <w:r w:rsidR="003E2F07">
        <w:rPr>
          <w:rFonts w:asciiTheme="majorHAnsi" w:hAnsiTheme="majorHAnsi"/>
        </w:rPr>
        <w:t>.5</w:t>
      </w:r>
      <w:r w:rsidR="00070A89">
        <w:rPr>
          <w:rFonts w:asciiTheme="majorHAnsi" w:hAnsiTheme="majorHAnsi"/>
        </w:rPr>
        <w:t xml:space="preserve">” </w:t>
      </w:r>
      <w:r w:rsidR="00CA43ED">
        <w:rPr>
          <w:rFonts w:asciiTheme="majorHAnsi" w:hAnsiTheme="majorHAnsi"/>
        </w:rPr>
        <w:t>cube</w:t>
      </w:r>
      <w:r w:rsidR="00070A89">
        <w:rPr>
          <w:rFonts w:asciiTheme="majorHAnsi" w:hAnsiTheme="majorHAnsi"/>
        </w:rPr>
        <w:t>)</w:t>
      </w:r>
      <w:r>
        <w:rPr>
          <w:rFonts w:asciiTheme="majorHAnsi" w:hAnsiTheme="majorHAnsi"/>
        </w:rPr>
        <w:t xml:space="preserve"> led us to</w:t>
      </w:r>
      <w:r w:rsidR="00CA43ED">
        <w:rPr>
          <w:rFonts w:asciiTheme="majorHAnsi" w:hAnsiTheme="majorHAnsi"/>
        </w:rPr>
        <w:t xml:space="preserve"> re</w:t>
      </w:r>
      <w:r w:rsidR="00B773BE">
        <w:rPr>
          <w:rFonts w:asciiTheme="majorHAnsi" w:hAnsiTheme="majorHAnsi"/>
        </w:rPr>
        <w:t>distribute electronic circuitries</w:t>
      </w:r>
      <w:r w:rsidR="00C8590C">
        <w:rPr>
          <w:rFonts w:asciiTheme="majorHAnsi" w:hAnsiTheme="majorHAnsi"/>
        </w:rPr>
        <w:t xml:space="preserve"> into three sets of </w:t>
      </w:r>
      <w:r w:rsidR="00DD6782">
        <w:rPr>
          <w:rFonts w:asciiTheme="majorHAnsi" w:hAnsiTheme="majorHAnsi"/>
        </w:rPr>
        <w:t xml:space="preserve">circuit </w:t>
      </w:r>
      <w:r w:rsidR="00C8590C">
        <w:rPr>
          <w:rFonts w:asciiTheme="majorHAnsi" w:hAnsiTheme="majorHAnsi"/>
        </w:rPr>
        <w:t>boards:</w:t>
      </w:r>
      <w:r>
        <w:rPr>
          <w:rFonts w:asciiTheme="majorHAnsi" w:hAnsiTheme="majorHAnsi"/>
        </w:rPr>
        <w:t xml:space="preserve"> top, digitizer and clock feed</w:t>
      </w:r>
      <w:r w:rsidR="00D97AF8">
        <w:rPr>
          <w:rFonts w:asciiTheme="majorHAnsi" w:hAnsiTheme="majorHAnsi"/>
        </w:rPr>
        <w:t>-</w:t>
      </w:r>
      <w:r>
        <w:rPr>
          <w:rFonts w:asciiTheme="majorHAnsi" w:hAnsiTheme="majorHAnsi"/>
        </w:rPr>
        <w:t>through board</w:t>
      </w:r>
      <w:r w:rsidR="00C8590C">
        <w:rPr>
          <w:rFonts w:asciiTheme="majorHAnsi" w:hAnsiTheme="majorHAnsi"/>
        </w:rPr>
        <w:t>s</w:t>
      </w:r>
      <w:r>
        <w:rPr>
          <w:rFonts w:asciiTheme="majorHAnsi" w:hAnsiTheme="majorHAnsi"/>
        </w:rPr>
        <w:t>.</w:t>
      </w:r>
      <w:r w:rsidR="00DD6782">
        <w:rPr>
          <w:rFonts w:asciiTheme="majorHAnsi" w:hAnsiTheme="majorHAnsi"/>
        </w:rPr>
        <w:t xml:space="preserve">  Figure 2 shows </w:t>
      </w:r>
      <w:r w:rsidR="00444DFA">
        <w:rPr>
          <w:rFonts w:asciiTheme="majorHAnsi" w:hAnsiTheme="majorHAnsi"/>
        </w:rPr>
        <w:t xml:space="preserve">the construction of </w:t>
      </w:r>
      <w:r w:rsidR="00030C27">
        <w:rPr>
          <w:rFonts w:asciiTheme="majorHAnsi" w:hAnsiTheme="majorHAnsi"/>
        </w:rPr>
        <w:t xml:space="preserve">the </w:t>
      </w:r>
      <w:r w:rsidR="00444DFA">
        <w:rPr>
          <w:rFonts w:asciiTheme="majorHAnsi" w:hAnsiTheme="majorHAnsi"/>
        </w:rPr>
        <w:t xml:space="preserve">top board and </w:t>
      </w:r>
      <w:r w:rsidR="00030C27">
        <w:rPr>
          <w:rFonts w:asciiTheme="majorHAnsi" w:hAnsiTheme="majorHAnsi"/>
        </w:rPr>
        <w:t xml:space="preserve">the </w:t>
      </w:r>
      <w:r w:rsidR="00444DFA">
        <w:rPr>
          <w:rFonts w:asciiTheme="majorHAnsi" w:hAnsiTheme="majorHAnsi"/>
        </w:rPr>
        <w:t xml:space="preserve">arrangement of </w:t>
      </w:r>
      <w:r w:rsidR="00DD6782">
        <w:rPr>
          <w:rFonts w:asciiTheme="majorHAnsi" w:hAnsiTheme="majorHAnsi"/>
        </w:rPr>
        <w:t>various boards</w:t>
      </w:r>
      <w:r w:rsidR="00444DFA">
        <w:rPr>
          <w:rFonts w:asciiTheme="majorHAnsi" w:hAnsiTheme="majorHAnsi"/>
        </w:rPr>
        <w:t xml:space="preserve"> in</w:t>
      </w:r>
      <w:r w:rsidR="00DD6782">
        <w:rPr>
          <w:rFonts w:asciiTheme="majorHAnsi" w:hAnsiTheme="majorHAnsi"/>
        </w:rPr>
        <w:t xml:space="preserve"> flat and folded</w:t>
      </w:r>
      <w:r w:rsidR="00444DFA">
        <w:rPr>
          <w:rFonts w:asciiTheme="majorHAnsi" w:hAnsiTheme="majorHAnsi"/>
        </w:rPr>
        <w:t>-up geometries.</w:t>
      </w:r>
    </w:p>
    <w:p w:rsidR="00D230BB" w:rsidRDefault="00D230BB" w:rsidP="00DF08AC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>The top board</w:t>
      </w:r>
      <w:r w:rsidR="000163A1">
        <w:rPr>
          <w:rFonts w:asciiTheme="majorHAnsi" w:hAnsiTheme="majorHAnsi"/>
        </w:rPr>
        <w:t xml:space="preserve"> assembly</w:t>
      </w:r>
      <w:r w:rsidR="003500AE">
        <w:rPr>
          <w:rFonts w:asciiTheme="majorHAnsi" w:hAnsiTheme="majorHAnsi"/>
        </w:rPr>
        <w:t xml:space="preserve"> hold</w:t>
      </w:r>
      <w:r w:rsidR="00260A9C">
        <w:rPr>
          <w:rFonts w:asciiTheme="majorHAnsi" w:hAnsiTheme="majorHAnsi"/>
        </w:rPr>
        <w:t>s</w:t>
      </w:r>
      <w:r w:rsidR="00AA3232">
        <w:rPr>
          <w:rFonts w:asciiTheme="majorHAnsi" w:hAnsiTheme="majorHAnsi"/>
        </w:rPr>
        <w:t xml:space="preserve"> the CCD sensor</w:t>
      </w:r>
      <w:r w:rsidR="003500AE">
        <w:rPr>
          <w:rFonts w:asciiTheme="majorHAnsi" w:hAnsiTheme="majorHAnsi"/>
        </w:rPr>
        <w:t xml:space="preserve"> and </w:t>
      </w:r>
      <w:r w:rsidR="003E2F07">
        <w:rPr>
          <w:rFonts w:asciiTheme="majorHAnsi" w:hAnsiTheme="majorHAnsi"/>
        </w:rPr>
        <w:t>provide</w:t>
      </w:r>
      <w:r w:rsidR="00260A9C">
        <w:rPr>
          <w:rFonts w:asciiTheme="majorHAnsi" w:hAnsiTheme="majorHAnsi"/>
        </w:rPr>
        <w:t>s</w:t>
      </w:r>
      <w:r w:rsidR="00A946A5">
        <w:rPr>
          <w:rFonts w:asciiTheme="majorHAnsi" w:hAnsiTheme="majorHAnsi"/>
        </w:rPr>
        <w:t xml:space="preserve"> </w:t>
      </w:r>
      <w:r w:rsidR="003500AE">
        <w:rPr>
          <w:rFonts w:asciiTheme="majorHAnsi" w:hAnsiTheme="majorHAnsi"/>
        </w:rPr>
        <w:t>the</w:t>
      </w:r>
      <w:r w:rsidR="003E2F07">
        <w:rPr>
          <w:rFonts w:asciiTheme="majorHAnsi" w:hAnsiTheme="majorHAnsi"/>
        </w:rPr>
        <w:t xml:space="preserve"> cooling path for it</w:t>
      </w:r>
      <w:r>
        <w:rPr>
          <w:rFonts w:asciiTheme="majorHAnsi" w:hAnsiTheme="majorHAnsi"/>
        </w:rPr>
        <w:t xml:space="preserve">. </w:t>
      </w:r>
      <w:r w:rsidR="003E2F07">
        <w:rPr>
          <w:rFonts w:asciiTheme="majorHAnsi" w:hAnsiTheme="majorHAnsi"/>
        </w:rPr>
        <w:t>The</w:t>
      </w:r>
      <w:r w:rsidR="00A946A5">
        <w:rPr>
          <w:rFonts w:asciiTheme="majorHAnsi" w:hAnsiTheme="majorHAnsi"/>
        </w:rPr>
        <w:t xml:space="preserve"> </w:t>
      </w:r>
      <w:r w:rsidR="00B773BE">
        <w:rPr>
          <w:rFonts w:asciiTheme="majorHAnsi" w:hAnsiTheme="majorHAnsi"/>
        </w:rPr>
        <w:t>backbone</w:t>
      </w:r>
      <w:r w:rsidR="00AA3232">
        <w:rPr>
          <w:rFonts w:asciiTheme="majorHAnsi" w:hAnsiTheme="majorHAnsi"/>
        </w:rPr>
        <w:t xml:space="preserve"> of this assembly</w:t>
      </w:r>
      <w:r w:rsidR="00B773BE">
        <w:rPr>
          <w:rFonts w:asciiTheme="majorHAnsi" w:hAnsiTheme="majorHAnsi"/>
        </w:rPr>
        <w:t xml:space="preserve"> is an </w:t>
      </w:r>
      <w:proofErr w:type="spellStart"/>
      <w:r w:rsidR="000F447C">
        <w:rPr>
          <w:rFonts w:asciiTheme="majorHAnsi" w:hAnsiTheme="majorHAnsi"/>
        </w:rPr>
        <w:t>AlN</w:t>
      </w:r>
      <w:proofErr w:type="spellEnd"/>
      <w:r w:rsidR="00A946A5">
        <w:rPr>
          <w:rFonts w:asciiTheme="majorHAnsi" w:hAnsiTheme="majorHAnsi"/>
        </w:rPr>
        <w:t xml:space="preserve"> </w:t>
      </w:r>
      <w:r w:rsidR="00EE463C">
        <w:rPr>
          <w:rFonts w:asciiTheme="majorHAnsi" w:hAnsiTheme="majorHAnsi"/>
        </w:rPr>
        <w:t xml:space="preserve">substrate </w:t>
      </w:r>
      <w:r w:rsidR="00B773BE">
        <w:rPr>
          <w:rFonts w:asciiTheme="majorHAnsi" w:hAnsiTheme="majorHAnsi"/>
        </w:rPr>
        <w:t xml:space="preserve">with </w:t>
      </w:r>
      <w:r>
        <w:rPr>
          <w:rFonts w:asciiTheme="majorHAnsi" w:hAnsiTheme="majorHAnsi"/>
        </w:rPr>
        <w:t xml:space="preserve">a </w:t>
      </w:r>
      <w:r w:rsidR="00E76705">
        <w:rPr>
          <w:rFonts w:asciiTheme="majorHAnsi" w:hAnsiTheme="majorHAnsi"/>
        </w:rPr>
        <w:t xml:space="preserve">cutout </w:t>
      </w:r>
      <w:proofErr w:type="gramStart"/>
      <w:r>
        <w:rPr>
          <w:rFonts w:asciiTheme="majorHAnsi" w:hAnsiTheme="majorHAnsi"/>
        </w:rPr>
        <w:t>hole</w:t>
      </w:r>
      <w:proofErr w:type="gramEnd"/>
      <w:r>
        <w:rPr>
          <w:rFonts w:asciiTheme="majorHAnsi" w:hAnsiTheme="majorHAnsi"/>
        </w:rPr>
        <w:t xml:space="preserve"> </w:t>
      </w:r>
      <w:r w:rsidR="00BD6864">
        <w:rPr>
          <w:rFonts w:asciiTheme="majorHAnsi" w:hAnsiTheme="majorHAnsi"/>
        </w:rPr>
        <w:t>for</w:t>
      </w:r>
      <w:r w:rsidR="00260A9C">
        <w:rPr>
          <w:rFonts w:asciiTheme="majorHAnsi" w:hAnsiTheme="majorHAnsi"/>
        </w:rPr>
        <w:t xml:space="preserve"> expos</w:t>
      </w:r>
      <w:r w:rsidR="00BD6864">
        <w:rPr>
          <w:rFonts w:asciiTheme="majorHAnsi" w:hAnsiTheme="majorHAnsi"/>
        </w:rPr>
        <w:t>ing</w:t>
      </w:r>
      <w:r w:rsidR="00260A9C">
        <w:rPr>
          <w:rFonts w:asciiTheme="majorHAnsi" w:hAnsiTheme="majorHAnsi"/>
        </w:rPr>
        <w:t xml:space="preserve"> the </w:t>
      </w:r>
      <w:r w:rsidR="00815E7E">
        <w:rPr>
          <w:rFonts w:asciiTheme="majorHAnsi" w:hAnsiTheme="majorHAnsi"/>
        </w:rPr>
        <w:t xml:space="preserve">back side of </w:t>
      </w:r>
      <w:r w:rsidR="00AA3232">
        <w:rPr>
          <w:rFonts w:asciiTheme="majorHAnsi" w:hAnsiTheme="majorHAnsi"/>
        </w:rPr>
        <w:t>CCD</w:t>
      </w:r>
      <w:r w:rsidR="00260A9C">
        <w:rPr>
          <w:rFonts w:asciiTheme="majorHAnsi" w:hAnsiTheme="majorHAnsi"/>
        </w:rPr>
        <w:t xml:space="preserve"> to incident X-ray</w:t>
      </w:r>
      <w:r w:rsidR="00DD6782">
        <w:rPr>
          <w:rFonts w:asciiTheme="majorHAnsi" w:hAnsiTheme="majorHAnsi"/>
        </w:rPr>
        <w:t>s</w:t>
      </w:r>
      <w:r w:rsidR="00B27F81">
        <w:rPr>
          <w:rFonts w:asciiTheme="majorHAnsi" w:hAnsiTheme="majorHAnsi"/>
        </w:rPr>
        <w:t xml:space="preserve"> (figure 2(a))</w:t>
      </w:r>
      <w:r w:rsidR="00DD6782">
        <w:rPr>
          <w:rFonts w:asciiTheme="majorHAnsi" w:hAnsiTheme="majorHAnsi"/>
        </w:rPr>
        <w:t>.</w:t>
      </w:r>
      <w:r w:rsidR="008F65BE">
        <w:rPr>
          <w:rFonts w:asciiTheme="majorHAnsi" w:hAnsiTheme="majorHAnsi"/>
        </w:rPr>
        <w:t xml:space="preserve"> </w:t>
      </w:r>
      <w:r w:rsidR="00CB3E14">
        <w:rPr>
          <w:rFonts w:asciiTheme="majorHAnsi" w:hAnsiTheme="majorHAnsi"/>
        </w:rPr>
        <w:t xml:space="preserve">A </w:t>
      </w:r>
      <w:proofErr w:type="spellStart"/>
      <w:r w:rsidR="008F65BE">
        <w:rPr>
          <w:rFonts w:asciiTheme="majorHAnsi" w:hAnsiTheme="majorHAnsi"/>
        </w:rPr>
        <w:t>Kapton</w:t>
      </w:r>
      <w:proofErr w:type="spellEnd"/>
      <w:r w:rsidR="008F65BE">
        <w:rPr>
          <w:rFonts w:asciiTheme="majorHAnsi" w:hAnsiTheme="majorHAnsi"/>
        </w:rPr>
        <w:t xml:space="preserve"> board</w:t>
      </w:r>
      <w:r w:rsidR="00CB3E14">
        <w:rPr>
          <w:rFonts w:asciiTheme="majorHAnsi" w:hAnsiTheme="majorHAnsi"/>
        </w:rPr>
        <w:t xml:space="preserve"> </w:t>
      </w:r>
      <w:r w:rsidR="008F65BE">
        <w:rPr>
          <w:rFonts w:asciiTheme="majorHAnsi" w:hAnsiTheme="majorHAnsi"/>
        </w:rPr>
        <w:t>implementing the electrical circuit for th</w:t>
      </w:r>
      <w:r w:rsidR="0055573D">
        <w:rPr>
          <w:rFonts w:asciiTheme="majorHAnsi" w:hAnsiTheme="majorHAnsi"/>
        </w:rPr>
        <w:t>e</w:t>
      </w:r>
      <w:r w:rsidR="008F65BE">
        <w:rPr>
          <w:rFonts w:asciiTheme="majorHAnsi" w:hAnsiTheme="majorHAnsi"/>
        </w:rPr>
        <w:t xml:space="preserve"> </w:t>
      </w:r>
      <w:r w:rsidR="0055573D">
        <w:rPr>
          <w:rFonts w:asciiTheme="majorHAnsi" w:hAnsiTheme="majorHAnsi"/>
        </w:rPr>
        <w:t>assembly</w:t>
      </w:r>
      <w:r w:rsidR="008F65BE">
        <w:rPr>
          <w:rFonts w:asciiTheme="majorHAnsi" w:hAnsiTheme="majorHAnsi"/>
        </w:rPr>
        <w:t xml:space="preserve"> </w:t>
      </w:r>
      <w:r w:rsidR="00260A9C">
        <w:rPr>
          <w:rFonts w:asciiTheme="majorHAnsi" w:hAnsiTheme="majorHAnsi"/>
        </w:rPr>
        <w:t>with slightly larger</w:t>
      </w:r>
      <w:r w:rsidR="00A946A5">
        <w:rPr>
          <w:rFonts w:asciiTheme="majorHAnsi" w:hAnsiTheme="majorHAnsi"/>
        </w:rPr>
        <w:t xml:space="preserve"> </w:t>
      </w:r>
      <w:r w:rsidR="00260A9C">
        <w:rPr>
          <w:rFonts w:asciiTheme="majorHAnsi" w:hAnsiTheme="majorHAnsi"/>
        </w:rPr>
        <w:t>opening</w:t>
      </w:r>
      <w:r w:rsidR="00AA3232">
        <w:rPr>
          <w:rFonts w:asciiTheme="majorHAnsi" w:hAnsiTheme="majorHAnsi"/>
        </w:rPr>
        <w:t>s</w:t>
      </w:r>
      <w:r w:rsidR="00260A9C">
        <w:rPr>
          <w:rFonts w:asciiTheme="majorHAnsi" w:hAnsiTheme="majorHAnsi"/>
        </w:rPr>
        <w:t xml:space="preserve"> </w:t>
      </w:r>
      <w:r w:rsidR="0055573D">
        <w:rPr>
          <w:rFonts w:asciiTheme="majorHAnsi" w:hAnsiTheme="majorHAnsi"/>
        </w:rPr>
        <w:t xml:space="preserve">is </w:t>
      </w:r>
      <w:r w:rsidR="00B773BE">
        <w:rPr>
          <w:rFonts w:asciiTheme="majorHAnsi" w:hAnsiTheme="majorHAnsi"/>
        </w:rPr>
        <w:t xml:space="preserve">placed </w:t>
      </w:r>
      <w:r w:rsidR="00071209">
        <w:rPr>
          <w:rFonts w:asciiTheme="majorHAnsi" w:hAnsiTheme="majorHAnsi"/>
        </w:rPr>
        <w:t xml:space="preserve">on top of </w:t>
      </w:r>
      <w:r w:rsidR="0055573D">
        <w:rPr>
          <w:rFonts w:asciiTheme="majorHAnsi" w:hAnsiTheme="majorHAnsi"/>
        </w:rPr>
        <w:t xml:space="preserve">the </w:t>
      </w:r>
      <w:proofErr w:type="spellStart"/>
      <w:r w:rsidR="0055573D">
        <w:rPr>
          <w:rFonts w:asciiTheme="majorHAnsi" w:hAnsiTheme="majorHAnsi"/>
        </w:rPr>
        <w:t>AlN</w:t>
      </w:r>
      <w:proofErr w:type="spellEnd"/>
      <w:r w:rsidR="0055573D">
        <w:rPr>
          <w:rFonts w:asciiTheme="majorHAnsi" w:hAnsiTheme="majorHAnsi"/>
        </w:rPr>
        <w:t xml:space="preserve"> substrate </w:t>
      </w:r>
      <w:r w:rsidR="002F7478">
        <w:rPr>
          <w:rFonts w:asciiTheme="majorHAnsi" w:hAnsiTheme="majorHAnsi"/>
        </w:rPr>
        <w:t xml:space="preserve">on the </w:t>
      </w:r>
      <w:r w:rsidR="00387945">
        <w:rPr>
          <w:rFonts w:asciiTheme="majorHAnsi" w:hAnsiTheme="majorHAnsi"/>
        </w:rPr>
        <w:t xml:space="preserve">CCD </w:t>
      </w:r>
      <w:r w:rsidR="002F7478">
        <w:rPr>
          <w:rFonts w:asciiTheme="majorHAnsi" w:hAnsiTheme="majorHAnsi"/>
        </w:rPr>
        <w:t>front side</w:t>
      </w:r>
      <w:r w:rsidR="00B773BE">
        <w:rPr>
          <w:rFonts w:asciiTheme="majorHAnsi" w:hAnsiTheme="majorHAnsi"/>
        </w:rPr>
        <w:t>.</w:t>
      </w:r>
      <w:r w:rsidR="00B27F81">
        <w:rPr>
          <w:rFonts w:asciiTheme="majorHAnsi" w:hAnsiTheme="majorHAnsi"/>
        </w:rPr>
        <w:t xml:space="preserve"> </w:t>
      </w:r>
      <w:r w:rsidR="0055573D">
        <w:rPr>
          <w:rFonts w:asciiTheme="majorHAnsi" w:hAnsiTheme="majorHAnsi"/>
        </w:rPr>
        <w:t xml:space="preserve">This board is glued to the substrate by an adhesive film with the same dimensions as the </w:t>
      </w:r>
      <w:proofErr w:type="spellStart"/>
      <w:r w:rsidR="0055573D">
        <w:rPr>
          <w:rFonts w:asciiTheme="majorHAnsi" w:hAnsiTheme="majorHAnsi"/>
        </w:rPr>
        <w:t>Kapton</w:t>
      </w:r>
      <w:proofErr w:type="spellEnd"/>
      <w:r w:rsidR="0055573D">
        <w:rPr>
          <w:rFonts w:asciiTheme="majorHAnsi" w:hAnsiTheme="majorHAnsi"/>
        </w:rPr>
        <w:t xml:space="preserve"> board. </w:t>
      </w:r>
      <w:r w:rsidR="00851A29">
        <w:rPr>
          <w:rFonts w:asciiTheme="majorHAnsi" w:hAnsiTheme="majorHAnsi"/>
        </w:rPr>
        <w:t xml:space="preserve">The unmasked </w:t>
      </w:r>
      <w:r w:rsidR="00AA3232">
        <w:rPr>
          <w:rFonts w:asciiTheme="majorHAnsi" w:hAnsiTheme="majorHAnsi"/>
        </w:rPr>
        <w:t>region</w:t>
      </w:r>
      <w:r w:rsidR="00B27F81">
        <w:rPr>
          <w:rFonts w:asciiTheme="majorHAnsi" w:hAnsiTheme="majorHAnsi"/>
        </w:rPr>
        <w:t xml:space="preserve"> </w:t>
      </w:r>
      <w:r w:rsidR="0055573D">
        <w:rPr>
          <w:rFonts w:asciiTheme="majorHAnsi" w:hAnsiTheme="majorHAnsi"/>
        </w:rPr>
        <w:t xml:space="preserve">on the </w:t>
      </w:r>
      <w:proofErr w:type="spellStart"/>
      <w:r w:rsidR="0055573D">
        <w:rPr>
          <w:rFonts w:asciiTheme="majorHAnsi" w:hAnsiTheme="majorHAnsi"/>
        </w:rPr>
        <w:t>AlN</w:t>
      </w:r>
      <w:proofErr w:type="spellEnd"/>
      <w:r w:rsidR="0055573D">
        <w:rPr>
          <w:rFonts w:asciiTheme="majorHAnsi" w:hAnsiTheme="majorHAnsi"/>
        </w:rPr>
        <w:t xml:space="preserve"> substrate </w:t>
      </w:r>
      <w:r w:rsidR="00851A29">
        <w:rPr>
          <w:rFonts w:asciiTheme="majorHAnsi" w:hAnsiTheme="majorHAnsi"/>
        </w:rPr>
        <w:t xml:space="preserve">is </w:t>
      </w:r>
      <w:r w:rsidR="00AA3232">
        <w:rPr>
          <w:rFonts w:asciiTheme="majorHAnsi" w:hAnsiTheme="majorHAnsi"/>
        </w:rPr>
        <w:t xml:space="preserve">then used to glue the CCD to the </w:t>
      </w:r>
      <w:r w:rsidR="00EE463C">
        <w:rPr>
          <w:rFonts w:asciiTheme="majorHAnsi" w:hAnsiTheme="majorHAnsi"/>
        </w:rPr>
        <w:t>substrate</w:t>
      </w:r>
      <w:r w:rsidR="00371B5F">
        <w:rPr>
          <w:rFonts w:asciiTheme="majorHAnsi" w:hAnsiTheme="majorHAnsi"/>
        </w:rPr>
        <w:t>.</w:t>
      </w:r>
      <w:r w:rsidR="00A946A5">
        <w:rPr>
          <w:rFonts w:asciiTheme="majorHAnsi" w:hAnsiTheme="majorHAnsi"/>
        </w:rPr>
        <w:t xml:space="preserve"> </w:t>
      </w:r>
      <w:r w:rsidR="00ED6B75">
        <w:rPr>
          <w:rFonts w:asciiTheme="majorHAnsi" w:hAnsiTheme="majorHAnsi"/>
        </w:rPr>
        <w:t xml:space="preserve">To complete </w:t>
      </w:r>
      <w:r w:rsidR="00297F5E">
        <w:rPr>
          <w:rFonts w:asciiTheme="majorHAnsi" w:hAnsiTheme="majorHAnsi"/>
        </w:rPr>
        <w:t xml:space="preserve">the assembly, </w:t>
      </w:r>
      <w:r w:rsidR="00ED6B75">
        <w:rPr>
          <w:rFonts w:asciiTheme="majorHAnsi" w:hAnsiTheme="majorHAnsi"/>
        </w:rPr>
        <w:t>f</w:t>
      </w:r>
      <w:r>
        <w:rPr>
          <w:rFonts w:asciiTheme="majorHAnsi" w:hAnsiTheme="majorHAnsi"/>
        </w:rPr>
        <w:t>o</w:t>
      </w:r>
      <w:r w:rsidR="00E76705">
        <w:rPr>
          <w:rFonts w:asciiTheme="majorHAnsi" w:hAnsiTheme="majorHAnsi"/>
        </w:rPr>
        <w:t>u</w:t>
      </w:r>
      <w:r w:rsidR="00523F99">
        <w:rPr>
          <w:rFonts w:asciiTheme="majorHAnsi" w:hAnsiTheme="majorHAnsi"/>
        </w:rPr>
        <w:t xml:space="preserve">r connectors </w:t>
      </w:r>
      <w:r w:rsidR="00FA452A">
        <w:rPr>
          <w:rFonts w:asciiTheme="majorHAnsi" w:hAnsiTheme="majorHAnsi"/>
        </w:rPr>
        <w:t>are used</w:t>
      </w:r>
      <w:r w:rsidR="00DD6782">
        <w:rPr>
          <w:rFonts w:asciiTheme="majorHAnsi" w:hAnsiTheme="majorHAnsi"/>
        </w:rPr>
        <w:t>: two from the</w:t>
      </w:r>
      <w:r w:rsidR="00A946A5">
        <w:rPr>
          <w:rFonts w:asciiTheme="majorHAnsi" w:hAnsiTheme="majorHAnsi"/>
        </w:rPr>
        <w:t xml:space="preserve"> </w:t>
      </w:r>
      <w:r w:rsidR="00132118">
        <w:rPr>
          <w:rFonts w:asciiTheme="majorHAnsi" w:hAnsiTheme="majorHAnsi"/>
        </w:rPr>
        <w:t>CCD to</w:t>
      </w:r>
      <w:r>
        <w:rPr>
          <w:rFonts w:asciiTheme="majorHAnsi" w:hAnsiTheme="majorHAnsi"/>
        </w:rPr>
        <w:t xml:space="preserve"> </w:t>
      </w:r>
      <w:r w:rsidR="00030C27">
        <w:rPr>
          <w:rFonts w:asciiTheme="majorHAnsi" w:hAnsiTheme="majorHAnsi"/>
        </w:rPr>
        <w:t xml:space="preserve">the </w:t>
      </w:r>
      <w:r>
        <w:rPr>
          <w:rFonts w:asciiTheme="majorHAnsi" w:hAnsiTheme="majorHAnsi"/>
        </w:rPr>
        <w:t>digitizer</w:t>
      </w:r>
      <w:r w:rsidR="00DD6782">
        <w:rPr>
          <w:rFonts w:asciiTheme="majorHAnsi" w:hAnsiTheme="majorHAnsi"/>
        </w:rPr>
        <w:t xml:space="preserve"> boards</w:t>
      </w:r>
      <w:r>
        <w:rPr>
          <w:rFonts w:asciiTheme="majorHAnsi" w:hAnsiTheme="majorHAnsi"/>
        </w:rPr>
        <w:t xml:space="preserve"> and</w:t>
      </w:r>
      <w:r w:rsidR="00DD6782">
        <w:rPr>
          <w:rFonts w:asciiTheme="majorHAnsi" w:hAnsiTheme="majorHAnsi"/>
        </w:rPr>
        <w:t xml:space="preserve"> two to</w:t>
      </w:r>
      <w:r w:rsidR="00A946A5">
        <w:rPr>
          <w:rFonts w:asciiTheme="majorHAnsi" w:hAnsiTheme="majorHAnsi"/>
        </w:rPr>
        <w:t xml:space="preserve"> </w:t>
      </w:r>
      <w:r w:rsidR="00030C27">
        <w:rPr>
          <w:rFonts w:asciiTheme="majorHAnsi" w:hAnsiTheme="majorHAnsi"/>
        </w:rPr>
        <w:t xml:space="preserve">the </w:t>
      </w:r>
      <w:r>
        <w:rPr>
          <w:rFonts w:asciiTheme="majorHAnsi" w:hAnsiTheme="majorHAnsi"/>
        </w:rPr>
        <w:t>clock feed</w:t>
      </w:r>
      <w:r w:rsidR="00E76705">
        <w:rPr>
          <w:rFonts w:asciiTheme="majorHAnsi" w:hAnsiTheme="majorHAnsi"/>
        </w:rPr>
        <w:t>-</w:t>
      </w:r>
      <w:r>
        <w:rPr>
          <w:rFonts w:asciiTheme="majorHAnsi" w:hAnsiTheme="majorHAnsi"/>
        </w:rPr>
        <w:t>t</w:t>
      </w:r>
      <w:r w:rsidR="00DD6782">
        <w:rPr>
          <w:rFonts w:asciiTheme="majorHAnsi" w:hAnsiTheme="majorHAnsi"/>
        </w:rPr>
        <w:t>h</w:t>
      </w:r>
      <w:r>
        <w:rPr>
          <w:rFonts w:asciiTheme="majorHAnsi" w:hAnsiTheme="majorHAnsi"/>
        </w:rPr>
        <w:t>rough boa</w:t>
      </w:r>
      <w:r w:rsidR="00E76705">
        <w:rPr>
          <w:rFonts w:asciiTheme="majorHAnsi" w:hAnsiTheme="majorHAnsi"/>
        </w:rPr>
        <w:t>rds</w:t>
      </w:r>
      <w:r w:rsidR="00634D8D">
        <w:rPr>
          <w:rFonts w:asciiTheme="majorHAnsi" w:hAnsiTheme="majorHAnsi"/>
        </w:rPr>
        <w:t>. These five boards are arranged in the way shown in figure 2</w:t>
      </w:r>
      <w:r w:rsidR="00522C4B">
        <w:rPr>
          <w:rFonts w:asciiTheme="majorHAnsi" w:hAnsiTheme="majorHAnsi"/>
        </w:rPr>
        <w:t xml:space="preserve"> (figure 2(b) and 2(c))</w:t>
      </w:r>
      <w:r w:rsidR="00E76705">
        <w:rPr>
          <w:rFonts w:asciiTheme="majorHAnsi" w:hAnsiTheme="majorHAnsi"/>
        </w:rPr>
        <w:t xml:space="preserve">. </w:t>
      </w:r>
      <w:r w:rsidR="00AA3232">
        <w:rPr>
          <w:rFonts w:asciiTheme="majorHAnsi" w:hAnsiTheme="majorHAnsi"/>
        </w:rPr>
        <w:t xml:space="preserve">The </w:t>
      </w:r>
      <w:r w:rsidR="00AF034A">
        <w:rPr>
          <w:rFonts w:asciiTheme="majorHAnsi" w:hAnsiTheme="majorHAnsi"/>
        </w:rPr>
        <w:t xml:space="preserve">top board assembly is attached </w:t>
      </w:r>
      <w:r w:rsidR="00AA3232">
        <w:rPr>
          <w:rFonts w:asciiTheme="majorHAnsi" w:hAnsiTheme="majorHAnsi"/>
        </w:rPr>
        <w:t>to</w:t>
      </w:r>
      <w:r w:rsidR="00AF034A">
        <w:rPr>
          <w:rFonts w:asciiTheme="majorHAnsi" w:hAnsiTheme="majorHAnsi"/>
        </w:rPr>
        <w:t xml:space="preserve"> the</w:t>
      </w:r>
      <w:r w:rsidR="00A946A5">
        <w:rPr>
          <w:rFonts w:asciiTheme="majorHAnsi" w:hAnsiTheme="majorHAnsi"/>
        </w:rPr>
        <w:t xml:space="preserve"> </w:t>
      </w:r>
      <w:proofErr w:type="spellStart"/>
      <w:r w:rsidR="00A92336">
        <w:rPr>
          <w:rFonts w:asciiTheme="majorHAnsi" w:hAnsiTheme="majorHAnsi"/>
        </w:rPr>
        <w:t>Peltier</w:t>
      </w:r>
      <w:proofErr w:type="spellEnd"/>
      <w:r w:rsidR="00A92336">
        <w:rPr>
          <w:rFonts w:asciiTheme="majorHAnsi" w:hAnsiTheme="majorHAnsi"/>
        </w:rPr>
        <w:t xml:space="preserve"> cooler</w:t>
      </w:r>
      <w:r w:rsidR="00AA3232">
        <w:rPr>
          <w:rFonts w:asciiTheme="majorHAnsi" w:hAnsiTheme="majorHAnsi"/>
        </w:rPr>
        <w:t xml:space="preserve"> </w:t>
      </w:r>
      <w:r w:rsidR="00AF034A">
        <w:rPr>
          <w:rFonts w:asciiTheme="majorHAnsi" w:hAnsiTheme="majorHAnsi"/>
        </w:rPr>
        <w:t xml:space="preserve">with </w:t>
      </w:r>
      <w:r w:rsidR="00EB0FE3">
        <w:rPr>
          <w:rFonts w:asciiTheme="majorHAnsi" w:hAnsiTheme="majorHAnsi"/>
        </w:rPr>
        <w:t>four clamp</w:t>
      </w:r>
      <w:r w:rsidR="00A92336">
        <w:rPr>
          <w:rFonts w:asciiTheme="majorHAnsi" w:hAnsiTheme="majorHAnsi"/>
        </w:rPr>
        <w:t>-on copper fingers</w:t>
      </w:r>
      <w:r w:rsidR="00815E7E">
        <w:rPr>
          <w:rFonts w:asciiTheme="majorHAnsi" w:hAnsiTheme="majorHAnsi"/>
        </w:rPr>
        <w:t xml:space="preserve">. </w:t>
      </w:r>
      <w:r w:rsidR="00A92336">
        <w:rPr>
          <w:rFonts w:asciiTheme="majorHAnsi" w:hAnsiTheme="majorHAnsi"/>
        </w:rPr>
        <w:t xml:space="preserve">During </w:t>
      </w:r>
      <w:r w:rsidR="00AA3232">
        <w:rPr>
          <w:rFonts w:asciiTheme="majorHAnsi" w:hAnsiTheme="majorHAnsi"/>
        </w:rPr>
        <w:t>operation, the CCD</w:t>
      </w:r>
      <w:r w:rsidR="00A946A5">
        <w:rPr>
          <w:rFonts w:asciiTheme="majorHAnsi" w:hAnsiTheme="majorHAnsi"/>
        </w:rPr>
        <w:t xml:space="preserve"> </w:t>
      </w:r>
      <w:r w:rsidR="00DD6782">
        <w:rPr>
          <w:rFonts w:asciiTheme="majorHAnsi" w:hAnsiTheme="majorHAnsi"/>
        </w:rPr>
        <w:t>is</w:t>
      </w:r>
      <w:r w:rsidR="00A946A5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cooled to -25</w:t>
      </w:r>
      <w:r w:rsidR="00523F99">
        <w:rPr>
          <w:rFonts w:asciiTheme="majorHAnsi" w:hAnsiTheme="majorHAnsi"/>
          <w:vertAlign w:val="superscript"/>
        </w:rPr>
        <w:t>0</w:t>
      </w:r>
      <w:r>
        <w:rPr>
          <w:rFonts w:asciiTheme="majorHAnsi" w:hAnsiTheme="majorHAnsi"/>
        </w:rPr>
        <w:t>C</w:t>
      </w:r>
      <w:r w:rsidR="00ED6B75">
        <w:rPr>
          <w:rFonts w:asciiTheme="majorHAnsi" w:hAnsiTheme="majorHAnsi"/>
        </w:rPr>
        <w:t xml:space="preserve"> to reduce dark current</w:t>
      </w:r>
      <w:r w:rsidR="003846ED">
        <w:rPr>
          <w:rFonts w:asciiTheme="majorHAnsi" w:hAnsiTheme="majorHAnsi"/>
        </w:rPr>
        <w:t>.</w:t>
      </w:r>
    </w:p>
    <w:p w:rsidR="003E2F07" w:rsidRDefault="00057439" w:rsidP="00461CF4">
      <w:pPr>
        <w:pStyle w:val="NoSpacing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>
            <wp:extent cx="3090672" cy="2827789"/>
            <wp:effectExtent l="19050" t="0" r="0" b="0"/>
            <wp:docPr id="3" name="Picture 2" descr="cFCCD_bare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CCD_bare_fv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282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6C8" w:rsidRDefault="004956C8" w:rsidP="00DF08AC">
      <w:pPr>
        <w:pStyle w:val="NoSpacing"/>
        <w:jc w:val="both"/>
        <w:rPr>
          <w:rFonts w:asciiTheme="majorHAnsi" w:hAnsiTheme="majorHAnsi"/>
          <w:b/>
          <w:color w:val="4F81BD" w:themeColor="accent1"/>
        </w:rPr>
      </w:pPr>
      <w:r w:rsidRPr="004956C8">
        <w:rPr>
          <w:rFonts w:asciiTheme="majorHAnsi" w:hAnsiTheme="majorHAnsi"/>
          <w:b/>
          <w:color w:val="4F81BD" w:themeColor="accent1"/>
        </w:rPr>
        <w:t xml:space="preserve">Figure </w:t>
      </w:r>
      <w:r w:rsidR="002B77CE">
        <w:rPr>
          <w:rFonts w:asciiTheme="majorHAnsi" w:hAnsiTheme="majorHAnsi"/>
          <w:b/>
          <w:color w:val="4F81BD" w:themeColor="accent1"/>
        </w:rPr>
        <w:t>2</w:t>
      </w:r>
      <w:r w:rsidRPr="004956C8">
        <w:rPr>
          <w:rFonts w:asciiTheme="majorHAnsi" w:hAnsiTheme="majorHAnsi"/>
          <w:b/>
          <w:color w:val="4F81BD" w:themeColor="accent1"/>
        </w:rPr>
        <w:t xml:space="preserve">– </w:t>
      </w:r>
      <w:r w:rsidR="002B77CE">
        <w:rPr>
          <w:rFonts w:asciiTheme="majorHAnsi" w:hAnsiTheme="majorHAnsi"/>
          <w:b/>
          <w:color w:val="4F81BD" w:themeColor="accent1"/>
        </w:rPr>
        <w:t xml:space="preserve">(a) </w:t>
      </w:r>
      <w:r w:rsidR="00551EC4">
        <w:rPr>
          <w:rFonts w:asciiTheme="majorHAnsi" w:hAnsiTheme="majorHAnsi"/>
          <w:b/>
          <w:color w:val="4F81BD" w:themeColor="accent1"/>
        </w:rPr>
        <w:t>S</w:t>
      </w:r>
      <w:r w:rsidR="005A0163">
        <w:rPr>
          <w:rFonts w:asciiTheme="majorHAnsi" w:hAnsiTheme="majorHAnsi"/>
          <w:b/>
          <w:color w:val="4F81BD" w:themeColor="accent1"/>
        </w:rPr>
        <w:t xml:space="preserve">chematic </w:t>
      </w:r>
      <w:r w:rsidR="00F9411A">
        <w:rPr>
          <w:rFonts w:asciiTheme="majorHAnsi" w:hAnsiTheme="majorHAnsi"/>
          <w:b/>
          <w:color w:val="4F81BD" w:themeColor="accent1"/>
        </w:rPr>
        <w:t xml:space="preserve">plot </w:t>
      </w:r>
      <w:r w:rsidR="005A0163">
        <w:rPr>
          <w:rFonts w:asciiTheme="majorHAnsi" w:hAnsiTheme="majorHAnsi"/>
          <w:b/>
          <w:color w:val="4F81BD" w:themeColor="accent1"/>
        </w:rPr>
        <w:t xml:space="preserve">showing the </w:t>
      </w:r>
      <w:r w:rsidR="00637221">
        <w:rPr>
          <w:rFonts w:asciiTheme="majorHAnsi" w:hAnsiTheme="majorHAnsi"/>
          <w:b/>
          <w:color w:val="4F81BD" w:themeColor="accent1"/>
        </w:rPr>
        <w:t>c</w:t>
      </w:r>
      <w:r w:rsidR="002B77CE">
        <w:rPr>
          <w:rFonts w:asciiTheme="majorHAnsi" w:hAnsiTheme="majorHAnsi"/>
          <w:b/>
          <w:color w:val="4F81BD" w:themeColor="accent1"/>
        </w:rPr>
        <w:t xml:space="preserve">onstruction of </w:t>
      </w:r>
      <w:r w:rsidR="00030C27">
        <w:rPr>
          <w:rFonts w:asciiTheme="majorHAnsi" w:hAnsiTheme="majorHAnsi"/>
          <w:b/>
          <w:color w:val="4F81BD" w:themeColor="accent1"/>
        </w:rPr>
        <w:t xml:space="preserve">the </w:t>
      </w:r>
      <w:proofErr w:type="spellStart"/>
      <w:r w:rsidRPr="004956C8">
        <w:rPr>
          <w:rFonts w:asciiTheme="majorHAnsi" w:hAnsiTheme="majorHAnsi"/>
          <w:b/>
          <w:color w:val="4F81BD" w:themeColor="accent1"/>
        </w:rPr>
        <w:t>cFCCD</w:t>
      </w:r>
      <w:proofErr w:type="spellEnd"/>
      <w:r w:rsidR="00731BD6">
        <w:rPr>
          <w:rFonts w:asciiTheme="majorHAnsi" w:hAnsiTheme="majorHAnsi"/>
          <w:b/>
          <w:color w:val="4F81BD" w:themeColor="accent1"/>
        </w:rPr>
        <w:t xml:space="preserve"> top board</w:t>
      </w:r>
      <w:r w:rsidR="002B77CE">
        <w:rPr>
          <w:rFonts w:asciiTheme="majorHAnsi" w:hAnsiTheme="majorHAnsi"/>
          <w:b/>
          <w:color w:val="4F81BD" w:themeColor="accent1"/>
        </w:rPr>
        <w:t xml:space="preserve">. (b) </w:t>
      </w:r>
      <w:proofErr w:type="gramStart"/>
      <w:r w:rsidR="002B77CE">
        <w:rPr>
          <w:rFonts w:asciiTheme="majorHAnsi" w:hAnsiTheme="majorHAnsi"/>
          <w:b/>
          <w:color w:val="4F81BD" w:themeColor="accent1"/>
        </w:rPr>
        <w:t>and</w:t>
      </w:r>
      <w:proofErr w:type="gramEnd"/>
      <w:r w:rsidR="002B77CE">
        <w:rPr>
          <w:rFonts w:asciiTheme="majorHAnsi" w:hAnsiTheme="majorHAnsi"/>
          <w:b/>
          <w:color w:val="4F81BD" w:themeColor="accent1"/>
        </w:rPr>
        <w:t xml:space="preserve"> (c) </w:t>
      </w:r>
      <w:r w:rsidR="00551EC4">
        <w:rPr>
          <w:rFonts w:asciiTheme="majorHAnsi" w:hAnsiTheme="majorHAnsi"/>
          <w:b/>
          <w:color w:val="4F81BD" w:themeColor="accent1"/>
        </w:rPr>
        <w:t>A</w:t>
      </w:r>
      <w:r w:rsidR="00637221">
        <w:rPr>
          <w:rFonts w:asciiTheme="majorHAnsi" w:hAnsiTheme="majorHAnsi"/>
          <w:b/>
          <w:color w:val="4F81BD" w:themeColor="accent1"/>
        </w:rPr>
        <w:t>rrangement of various boards</w:t>
      </w:r>
      <w:r w:rsidR="00F9411A">
        <w:rPr>
          <w:rFonts w:asciiTheme="majorHAnsi" w:hAnsiTheme="majorHAnsi"/>
          <w:b/>
          <w:color w:val="4F81BD" w:themeColor="accent1"/>
        </w:rPr>
        <w:t xml:space="preserve"> (top, digitizer and clock feed-through)</w:t>
      </w:r>
      <w:r w:rsidR="00637221">
        <w:rPr>
          <w:rFonts w:asciiTheme="majorHAnsi" w:hAnsiTheme="majorHAnsi"/>
          <w:b/>
          <w:color w:val="4F81BD" w:themeColor="accent1"/>
        </w:rPr>
        <w:t xml:space="preserve"> in folded-up</w:t>
      </w:r>
      <w:r w:rsidR="009E1677">
        <w:rPr>
          <w:rFonts w:asciiTheme="majorHAnsi" w:hAnsiTheme="majorHAnsi"/>
          <w:b/>
          <w:color w:val="4F81BD" w:themeColor="accent1"/>
        </w:rPr>
        <w:t xml:space="preserve"> and flat</w:t>
      </w:r>
      <w:r w:rsidR="00637221">
        <w:rPr>
          <w:rFonts w:asciiTheme="majorHAnsi" w:hAnsiTheme="majorHAnsi"/>
          <w:b/>
          <w:color w:val="4F81BD" w:themeColor="accent1"/>
        </w:rPr>
        <w:t xml:space="preserve"> geometries. </w:t>
      </w:r>
      <w:r w:rsidR="00731BD6">
        <w:rPr>
          <w:rFonts w:asciiTheme="majorHAnsi" w:hAnsiTheme="majorHAnsi"/>
          <w:b/>
          <w:color w:val="4F81BD" w:themeColor="accent1"/>
        </w:rPr>
        <w:t xml:space="preserve"> </w:t>
      </w:r>
    </w:p>
    <w:p w:rsidR="00523F99" w:rsidRPr="004956C8" w:rsidRDefault="00523F99" w:rsidP="00DF08AC">
      <w:pPr>
        <w:pStyle w:val="NoSpacing"/>
        <w:jc w:val="both"/>
        <w:rPr>
          <w:rFonts w:asciiTheme="majorHAnsi" w:hAnsiTheme="majorHAnsi"/>
          <w:b/>
        </w:rPr>
      </w:pPr>
    </w:p>
    <w:p w:rsidR="00557216" w:rsidRDefault="00ED6B75" w:rsidP="00DF08AC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>Each</w:t>
      </w:r>
      <w:r w:rsidR="00D230BB">
        <w:rPr>
          <w:rFonts w:asciiTheme="majorHAnsi" w:hAnsiTheme="majorHAnsi"/>
        </w:rPr>
        <w:t xml:space="preserve"> digitizer board </w:t>
      </w:r>
      <w:r w:rsidR="00B3147A">
        <w:rPr>
          <w:rFonts w:asciiTheme="majorHAnsi" w:hAnsiTheme="majorHAnsi"/>
        </w:rPr>
        <w:t>contains</w:t>
      </w:r>
      <w:r w:rsidR="00557216">
        <w:rPr>
          <w:rFonts w:asciiTheme="majorHAnsi" w:hAnsiTheme="majorHAnsi"/>
        </w:rPr>
        <w:t xml:space="preserve"> 3 </w:t>
      </w:r>
      <w:r w:rsidR="00E76705">
        <w:rPr>
          <w:rFonts w:asciiTheme="majorHAnsi" w:hAnsiTheme="majorHAnsi"/>
        </w:rPr>
        <w:t xml:space="preserve">FCRIC </w:t>
      </w:r>
      <w:r w:rsidR="00DD6782">
        <w:rPr>
          <w:rFonts w:asciiTheme="majorHAnsi" w:hAnsiTheme="majorHAnsi"/>
        </w:rPr>
        <w:t>ASICs</w:t>
      </w:r>
      <w:r w:rsidR="00557216">
        <w:rPr>
          <w:rFonts w:asciiTheme="majorHAnsi" w:hAnsiTheme="majorHAnsi"/>
        </w:rPr>
        <w:t xml:space="preserve">. Each </w:t>
      </w:r>
      <w:r w:rsidR="00DD6782">
        <w:rPr>
          <w:rFonts w:asciiTheme="majorHAnsi" w:hAnsiTheme="majorHAnsi"/>
        </w:rPr>
        <w:t xml:space="preserve">ASIC </w:t>
      </w:r>
      <w:r w:rsidR="00557216">
        <w:rPr>
          <w:rFonts w:asciiTheme="majorHAnsi" w:hAnsiTheme="majorHAnsi"/>
        </w:rPr>
        <w:t>has</w:t>
      </w:r>
      <w:r w:rsidR="00132118">
        <w:rPr>
          <w:rFonts w:asciiTheme="majorHAnsi" w:hAnsiTheme="majorHAnsi"/>
        </w:rPr>
        <w:t xml:space="preserve"> 16 inputs that are AC coupled </w:t>
      </w:r>
      <w:r w:rsidR="00A679EC">
        <w:rPr>
          <w:rFonts w:asciiTheme="majorHAnsi" w:hAnsiTheme="majorHAnsi"/>
        </w:rPr>
        <w:t xml:space="preserve">to </w:t>
      </w:r>
      <w:r w:rsidR="00557216">
        <w:rPr>
          <w:rFonts w:asciiTheme="majorHAnsi" w:hAnsiTheme="majorHAnsi"/>
        </w:rPr>
        <w:t>the CCD</w:t>
      </w:r>
      <w:r w:rsidR="000A386C">
        <w:rPr>
          <w:rFonts w:asciiTheme="majorHAnsi" w:hAnsiTheme="majorHAnsi"/>
        </w:rPr>
        <w:t xml:space="preserve"> (48 inputs per </w:t>
      </w:r>
      <w:r w:rsidR="00EE463C">
        <w:rPr>
          <w:rFonts w:asciiTheme="majorHAnsi" w:hAnsiTheme="majorHAnsi"/>
        </w:rPr>
        <w:t xml:space="preserve">digitizer </w:t>
      </w:r>
      <w:r w:rsidR="000A386C">
        <w:rPr>
          <w:rFonts w:asciiTheme="majorHAnsi" w:hAnsiTheme="majorHAnsi"/>
        </w:rPr>
        <w:t>board and two boards to handle 96 outputs</w:t>
      </w:r>
      <w:r w:rsidR="00634D8D">
        <w:rPr>
          <w:rFonts w:asciiTheme="majorHAnsi" w:hAnsiTheme="majorHAnsi"/>
        </w:rPr>
        <w:t xml:space="preserve"> from CCD</w:t>
      </w:r>
      <w:r w:rsidR="000A386C">
        <w:rPr>
          <w:rFonts w:asciiTheme="majorHAnsi" w:hAnsiTheme="majorHAnsi"/>
        </w:rPr>
        <w:t>)</w:t>
      </w:r>
      <w:r w:rsidR="00557216">
        <w:rPr>
          <w:rFonts w:asciiTheme="majorHAnsi" w:hAnsiTheme="majorHAnsi"/>
        </w:rPr>
        <w:t>. The output</w:t>
      </w:r>
      <w:r w:rsidR="00FB1E9D">
        <w:rPr>
          <w:rFonts w:asciiTheme="majorHAnsi" w:hAnsiTheme="majorHAnsi"/>
        </w:rPr>
        <w:t>s</w:t>
      </w:r>
      <w:r w:rsidR="00557216">
        <w:rPr>
          <w:rFonts w:asciiTheme="majorHAnsi" w:hAnsiTheme="majorHAnsi"/>
        </w:rPr>
        <w:t xml:space="preserve"> </w:t>
      </w:r>
      <w:r w:rsidR="008B648C">
        <w:rPr>
          <w:rFonts w:asciiTheme="majorHAnsi" w:hAnsiTheme="majorHAnsi"/>
        </w:rPr>
        <w:t>of</w:t>
      </w:r>
      <w:r w:rsidR="009A764D">
        <w:rPr>
          <w:rFonts w:asciiTheme="majorHAnsi" w:hAnsiTheme="majorHAnsi"/>
        </w:rPr>
        <w:t xml:space="preserve"> </w:t>
      </w:r>
      <w:r w:rsidR="00DD6782">
        <w:rPr>
          <w:rFonts w:asciiTheme="majorHAnsi" w:hAnsiTheme="majorHAnsi"/>
        </w:rPr>
        <w:t xml:space="preserve">groups of </w:t>
      </w:r>
      <w:r w:rsidR="00557216">
        <w:rPr>
          <w:rFonts w:asciiTheme="majorHAnsi" w:hAnsiTheme="majorHAnsi"/>
        </w:rPr>
        <w:t>four ADCs are multiplex</w:t>
      </w:r>
      <w:r w:rsidR="00DD6782">
        <w:rPr>
          <w:rFonts w:asciiTheme="majorHAnsi" w:hAnsiTheme="majorHAnsi"/>
        </w:rPr>
        <w:t>ed</w:t>
      </w:r>
      <w:r w:rsidR="00557216">
        <w:rPr>
          <w:rFonts w:asciiTheme="majorHAnsi" w:hAnsiTheme="majorHAnsi"/>
        </w:rPr>
        <w:t xml:space="preserve"> in</w:t>
      </w:r>
      <w:r w:rsidR="00815E7E">
        <w:rPr>
          <w:rFonts w:asciiTheme="majorHAnsi" w:hAnsiTheme="majorHAnsi"/>
        </w:rPr>
        <w:t>to</w:t>
      </w:r>
      <w:r w:rsidR="00557216">
        <w:rPr>
          <w:rFonts w:asciiTheme="majorHAnsi" w:hAnsiTheme="majorHAnsi"/>
        </w:rPr>
        <w:t xml:space="preserve"> one LVDS output. Before the </w:t>
      </w:r>
      <w:r w:rsidR="000A386C">
        <w:rPr>
          <w:rFonts w:asciiTheme="majorHAnsi" w:hAnsiTheme="majorHAnsi"/>
        </w:rPr>
        <w:t xml:space="preserve">AC </w:t>
      </w:r>
      <w:r w:rsidR="00557216">
        <w:rPr>
          <w:rFonts w:asciiTheme="majorHAnsi" w:hAnsiTheme="majorHAnsi"/>
        </w:rPr>
        <w:t>coupling</w:t>
      </w:r>
      <w:r w:rsidR="00815E7E">
        <w:rPr>
          <w:rFonts w:asciiTheme="majorHAnsi" w:hAnsiTheme="majorHAnsi"/>
        </w:rPr>
        <w:t>,</w:t>
      </w:r>
      <w:r w:rsidR="00557216">
        <w:rPr>
          <w:rFonts w:asciiTheme="majorHAnsi" w:hAnsiTheme="majorHAnsi"/>
        </w:rPr>
        <w:t xml:space="preserve"> th</w:t>
      </w:r>
      <w:r w:rsidR="00132118">
        <w:rPr>
          <w:rFonts w:asciiTheme="majorHAnsi" w:hAnsiTheme="majorHAnsi"/>
        </w:rPr>
        <w:t xml:space="preserve">ere are bias resistors that </w:t>
      </w:r>
      <w:r w:rsidR="00557216">
        <w:rPr>
          <w:rFonts w:asciiTheme="majorHAnsi" w:hAnsiTheme="majorHAnsi"/>
        </w:rPr>
        <w:t xml:space="preserve">provide </w:t>
      </w:r>
      <w:r w:rsidR="00DD6782">
        <w:rPr>
          <w:rFonts w:asciiTheme="majorHAnsi" w:hAnsiTheme="majorHAnsi"/>
        </w:rPr>
        <w:t xml:space="preserve">load </w:t>
      </w:r>
      <w:r w:rsidR="00557216">
        <w:rPr>
          <w:rFonts w:asciiTheme="majorHAnsi" w:hAnsiTheme="majorHAnsi"/>
        </w:rPr>
        <w:t xml:space="preserve">current to the CCD </w:t>
      </w:r>
      <w:r w:rsidR="00DD6782">
        <w:rPr>
          <w:rFonts w:asciiTheme="majorHAnsi" w:hAnsiTheme="majorHAnsi"/>
        </w:rPr>
        <w:t xml:space="preserve">source-follower </w:t>
      </w:r>
      <w:r w:rsidR="00557216">
        <w:rPr>
          <w:rFonts w:asciiTheme="majorHAnsi" w:hAnsiTheme="majorHAnsi"/>
        </w:rPr>
        <w:t xml:space="preserve">outputs. </w:t>
      </w:r>
      <w:r w:rsidR="00E76705">
        <w:rPr>
          <w:rFonts w:asciiTheme="majorHAnsi" w:hAnsiTheme="majorHAnsi"/>
        </w:rPr>
        <w:t>These</w:t>
      </w:r>
      <w:r w:rsidR="00557216">
        <w:rPr>
          <w:rFonts w:asciiTheme="majorHAnsi" w:hAnsiTheme="majorHAnsi"/>
        </w:rPr>
        <w:t xml:space="preserve"> resistors are </w:t>
      </w:r>
      <w:r w:rsidR="000A386C">
        <w:rPr>
          <w:rFonts w:asciiTheme="majorHAnsi" w:hAnsiTheme="majorHAnsi"/>
        </w:rPr>
        <w:t>mounted on</w:t>
      </w:r>
      <w:r>
        <w:rPr>
          <w:rFonts w:asciiTheme="majorHAnsi" w:hAnsiTheme="majorHAnsi"/>
        </w:rPr>
        <w:t xml:space="preserve"> this </w:t>
      </w:r>
      <w:r w:rsidR="00132118">
        <w:rPr>
          <w:rFonts w:asciiTheme="majorHAnsi" w:hAnsiTheme="majorHAnsi"/>
        </w:rPr>
        <w:t xml:space="preserve">digitizer </w:t>
      </w:r>
      <w:r>
        <w:rPr>
          <w:rFonts w:asciiTheme="majorHAnsi" w:hAnsiTheme="majorHAnsi"/>
        </w:rPr>
        <w:t>board</w:t>
      </w:r>
      <w:r w:rsidR="00C12FBF">
        <w:rPr>
          <w:rFonts w:asciiTheme="majorHAnsi" w:hAnsiTheme="majorHAnsi"/>
        </w:rPr>
        <w:t xml:space="preserve"> to minimize the heat load on </w:t>
      </w:r>
      <w:r w:rsidR="008B648C">
        <w:rPr>
          <w:rFonts w:asciiTheme="majorHAnsi" w:hAnsiTheme="majorHAnsi"/>
        </w:rPr>
        <w:t xml:space="preserve">the </w:t>
      </w:r>
      <w:r w:rsidR="00C12FBF">
        <w:rPr>
          <w:rFonts w:asciiTheme="majorHAnsi" w:hAnsiTheme="majorHAnsi"/>
        </w:rPr>
        <w:t>top board assembly</w:t>
      </w:r>
      <w:r>
        <w:rPr>
          <w:rFonts w:asciiTheme="majorHAnsi" w:hAnsiTheme="majorHAnsi"/>
        </w:rPr>
        <w:t xml:space="preserve">. </w:t>
      </w:r>
      <w:r w:rsidR="00815E7E">
        <w:rPr>
          <w:rFonts w:asciiTheme="majorHAnsi" w:hAnsiTheme="majorHAnsi"/>
        </w:rPr>
        <w:t xml:space="preserve">The digitizer boards are mechanically secured to the copper cooling block </w:t>
      </w:r>
      <w:r w:rsidR="000A386C">
        <w:rPr>
          <w:rFonts w:asciiTheme="majorHAnsi" w:hAnsiTheme="majorHAnsi"/>
        </w:rPr>
        <w:t xml:space="preserve">as well. </w:t>
      </w:r>
    </w:p>
    <w:p w:rsidR="008A79C8" w:rsidRDefault="008A79C8" w:rsidP="00DF08AC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 xml:space="preserve">Digital data </w:t>
      </w:r>
      <w:r w:rsidR="00781A53">
        <w:rPr>
          <w:rFonts w:asciiTheme="majorHAnsi" w:hAnsiTheme="majorHAnsi"/>
        </w:rPr>
        <w:t xml:space="preserve">is </w:t>
      </w:r>
      <w:r>
        <w:rPr>
          <w:rFonts w:asciiTheme="majorHAnsi" w:hAnsiTheme="majorHAnsi"/>
        </w:rPr>
        <w:t xml:space="preserve">collected by an FPGA-based system designed at Argonne National Laboratory (ANL) </w:t>
      </w:r>
      <w:r w:rsidR="008751B9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13</w:t>
      </w:r>
      <w:r w:rsidR="008751B9">
        <w:rPr>
          <w:rFonts w:asciiTheme="majorHAnsi" w:hAnsiTheme="majorHAnsi"/>
        </w:rPr>
        <w:t>]</w:t>
      </w:r>
      <w:r>
        <w:rPr>
          <w:rFonts w:asciiTheme="majorHAnsi" w:hAnsiTheme="majorHAnsi"/>
        </w:rPr>
        <w:t xml:space="preserve">.  At the ALS, this ANL readout system is used in a stand-alone mode, storing data on a local host processor.  At the LCLS, the ANL system has been interfaced to the </w:t>
      </w:r>
      <w:r w:rsidR="00D21616">
        <w:rPr>
          <w:rFonts w:asciiTheme="majorHAnsi" w:hAnsiTheme="majorHAnsi"/>
        </w:rPr>
        <w:t>LCLS experimental data acquisition system.</w:t>
      </w:r>
      <w:bookmarkStart w:id="0" w:name="_GoBack"/>
      <w:bookmarkEnd w:id="0"/>
    </w:p>
    <w:p w:rsidR="00E469B7" w:rsidRPr="00281015" w:rsidRDefault="00557216" w:rsidP="00DF08AC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>The</w:t>
      </w:r>
      <w:r w:rsidR="00A946A5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clock f</w:t>
      </w:r>
      <w:r w:rsidR="00132118">
        <w:rPr>
          <w:rFonts w:asciiTheme="majorHAnsi" w:hAnsiTheme="majorHAnsi"/>
        </w:rPr>
        <w:t>eed-</w:t>
      </w:r>
      <w:r w:rsidR="00E76705">
        <w:rPr>
          <w:rFonts w:asciiTheme="majorHAnsi" w:hAnsiTheme="majorHAnsi"/>
        </w:rPr>
        <w:t>through boards</w:t>
      </w:r>
      <w:r w:rsidR="00556749">
        <w:rPr>
          <w:rFonts w:asciiTheme="majorHAnsi" w:hAnsiTheme="majorHAnsi"/>
        </w:rPr>
        <w:t xml:space="preserve">, which are also </w:t>
      </w:r>
      <w:r w:rsidR="000A386C">
        <w:rPr>
          <w:rFonts w:asciiTheme="majorHAnsi" w:hAnsiTheme="majorHAnsi"/>
        </w:rPr>
        <w:t>mounted on</w:t>
      </w:r>
      <w:r w:rsidR="00556749">
        <w:rPr>
          <w:rFonts w:asciiTheme="majorHAnsi" w:hAnsiTheme="majorHAnsi"/>
        </w:rPr>
        <w:t xml:space="preserve"> the copper cooling block,</w:t>
      </w:r>
      <w:r w:rsidR="00A946A5">
        <w:rPr>
          <w:rFonts w:asciiTheme="majorHAnsi" w:hAnsiTheme="majorHAnsi"/>
        </w:rPr>
        <w:t xml:space="preserve"> </w:t>
      </w:r>
      <w:r w:rsidR="009923AF">
        <w:rPr>
          <w:rFonts w:asciiTheme="majorHAnsi" w:hAnsiTheme="majorHAnsi"/>
        </w:rPr>
        <w:t xml:space="preserve">transmit </w:t>
      </w:r>
      <w:r>
        <w:rPr>
          <w:rFonts w:asciiTheme="majorHAnsi" w:hAnsiTheme="majorHAnsi"/>
        </w:rPr>
        <w:t xml:space="preserve">the analog clocks and bias </w:t>
      </w:r>
      <w:r w:rsidR="00E469B7">
        <w:rPr>
          <w:rFonts w:asciiTheme="majorHAnsi" w:hAnsiTheme="majorHAnsi"/>
        </w:rPr>
        <w:t xml:space="preserve">voltages </w:t>
      </w:r>
      <w:r>
        <w:rPr>
          <w:rFonts w:asciiTheme="majorHAnsi" w:hAnsiTheme="majorHAnsi"/>
        </w:rPr>
        <w:t>generated in the air</w:t>
      </w:r>
      <w:r w:rsidR="00A946A5">
        <w:rPr>
          <w:rFonts w:asciiTheme="majorHAnsi" w:hAnsiTheme="majorHAnsi"/>
        </w:rPr>
        <w:t xml:space="preserve"> </w:t>
      </w:r>
      <w:r w:rsidR="00A87BC9">
        <w:rPr>
          <w:rFonts w:asciiTheme="majorHAnsi" w:hAnsiTheme="majorHAnsi"/>
        </w:rPr>
        <w:t>side</w:t>
      </w:r>
      <w:r w:rsidR="00A946A5">
        <w:rPr>
          <w:rFonts w:asciiTheme="majorHAnsi" w:hAnsiTheme="majorHAnsi"/>
        </w:rPr>
        <w:t xml:space="preserve"> </w:t>
      </w:r>
      <w:r w:rsidR="008B648C">
        <w:rPr>
          <w:rFonts w:asciiTheme="majorHAnsi" w:hAnsiTheme="majorHAnsi"/>
        </w:rPr>
        <w:t xml:space="preserve">by the </w:t>
      </w:r>
      <w:r w:rsidR="00E76705">
        <w:rPr>
          <w:rFonts w:asciiTheme="majorHAnsi" w:hAnsiTheme="majorHAnsi"/>
        </w:rPr>
        <w:t xml:space="preserve">backend electronics </w:t>
      </w:r>
      <w:r>
        <w:rPr>
          <w:rFonts w:asciiTheme="majorHAnsi" w:hAnsiTheme="majorHAnsi"/>
        </w:rPr>
        <w:t>to the CCD.</w:t>
      </w:r>
      <w:r w:rsidR="00E71531">
        <w:rPr>
          <w:rFonts w:asciiTheme="majorHAnsi" w:hAnsiTheme="majorHAnsi"/>
        </w:rPr>
        <w:t xml:space="preserve"> But the long pathway </w:t>
      </w:r>
      <w:r w:rsidR="00F41FA9">
        <w:rPr>
          <w:rFonts w:asciiTheme="majorHAnsi" w:hAnsiTheme="majorHAnsi"/>
        </w:rPr>
        <w:t>(over 1</w:t>
      </w:r>
      <w:r w:rsidR="002036A9">
        <w:rPr>
          <w:rFonts w:asciiTheme="majorHAnsi" w:hAnsiTheme="majorHAnsi"/>
        </w:rPr>
        <w:t>.2</w:t>
      </w:r>
      <w:r w:rsidR="00F41FA9">
        <w:rPr>
          <w:rFonts w:asciiTheme="majorHAnsi" w:hAnsiTheme="majorHAnsi"/>
        </w:rPr>
        <w:t xml:space="preserve">m in </w:t>
      </w:r>
      <w:r w:rsidR="000A386C">
        <w:rPr>
          <w:rFonts w:asciiTheme="majorHAnsi" w:hAnsiTheme="majorHAnsi"/>
        </w:rPr>
        <w:t xml:space="preserve">the </w:t>
      </w:r>
      <w:r w:rsidR="00F41FA9">
        <w:rPr>
          <w:rFonts w:asciiTheme="majorHAnsi" w:hAnsiTheme="majorHAnsi"/>
        </w:rPr>
        <w:t xml:space="preserve">current </w:t>
      </w:r>
      <w:r w:rsidR="00AB7A80">
        <w:rPr>
          <w:rFonts w:asciiTheme="majorHAnsi" w:hAnsiTheme="majorHAnsi"/>
        </w:rPr>
        <w:t>system</w:t>
      </w:r>
      <w:r w:rsidR="00E71531">
        <w:rPr>
          <w:rFonts w:asciiTheme="majorHAnsi" w:hAnsiTheme="majorHAnsi"/>
        </w:rPr>
        <w:t>) inevitab</w:t>
      </w:r>
      <w:r w:rsidR="00F41FA9">
        <w:rPr>
          <w:rFonts w:asciiTheme="majorHAnsi" w:hAnsiTheme="majorHAnsi"/>
        </w:rPr>
        <w:t>ly leads to higher noise pickup and</w:t>
      </w:r>
      <w:r w:rsidR="00A946A5">
        <w:rPr>
          <w:rFonts w:asciiTheme="majorHAnsi" w:hAnsiTheme="majorHAnsi"/>
        </w:rPr>
        <w:t xml:space="preserve"> </w:t>
      </w:r>
      <w:r w:rsidR="00A87BC9">
        <w:rPr>
          <w:rFonts w:asciiTheme="majorHAnsi" w:hAnsiTheme="majorHAnsi"/>
        </w:rPr>
        <w:t xml:space="preserve">line </w:t>
      </w:r>
      <w:r w:rsidR="00AD35C6">
        <w:rPr>
          <w:rFonts w:asciiTheme="majorHAnsi" w:hAnsiTheme="majorHAnsi"/>
        </w:rPr>
        <w:t>inductance</w:t>
      </w:r>
      <w:r w:rsidR="00A87BC9">
        <w:rPr>
          <w:rFonts w:asciiTheme="majorHAnsi" w:hAnsiTheme="majorHAnsi"/>
        </w:rPr>
        <w:t>.</w:t>
      </w:r>
      <w:r w:rsidR="00A946A5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Future </w:t>
      </w:r>
      <w:r w:rsidR="000A386C">
        <w:rPr>
          <w:rFonts w:asciiTheme="majorHAnsi" w:hAnsiTheme="majorHAnsi"/>
        </w:rPr>
        <w:t xml:space="preserve">designs </w:t>
      </w:r>
      <w:r w:rsidR="00AD35C6">
        <w:rPr>
          <w:rFonts w:asciiTheme="majorHAnsi" w:hAnsiTheme="majorHAnsi"/>
        </w:rPr>
        <w:t>will move</w:t>
      </w:r>
      <w:r>
        <w:rPr>
          <w:rFonts w:asciiTheme="majorHAnsi" w:hAnsiTheme="majorHAnsi"/>
        </w:rPr>
        <w:t xml:space="preserve"> all the</w:t>
      </w:r>
      <w:r w:rsidR="00AD35C6">
        <w:rPr>
          <w:rFonts w:asciiTheme="majorHAnsi" w:hAnsiTheme="majorHAnsi"/>
        </w:rPr>
        <w:t>se</w:t>
      </w:r>
      <w:r w:rsidR="00A946A5">
        <w:rPr>
          <w:rFonts w:asciiTheme="majorHAnsi" w:hAnsiTheme="majorHAnsi"/>
        </w:rPr>
        <w:t xml:space="preserve"> </w:t>
      </w:r>
      <w:r w:rsidR="00DD6782">
        <w:rPr>
          <w:rFonts w:asciiTheme="majorHAnsi" w:hAnsiTheme="majorHAnsi"/>
        </w:rPr>
        <w:t>functions directly on</w:t>
      </w:r>
      <w:r w:rsidR="00522C4B">
        <w:rPr>
          <w:rFonts w:asciiTheme="majorHAnsi" w:hAnsiTheme="majorHAnsi"/>
        </w:rPr>
        <w:t>to</w:t>
      </w:r>
      <w:r w:rsidR="00A946A5">
        <w:rPr>
          <w:rFonts w:asciiTheme="majorHAnsi" w:hAnsiTheme="majorHAnsi"/>
        </w:rPr>
        <w:t xml:space="preserve"> </w:t>
      </w:r>
      <w:r w:rsidR="00684570">
        <w:rPr>
          <w:rFonts w:asciiTheme="majorHAnsi" w:hAnsiTheme="majorHAnsi"/>
        </w:rPr>
        <w:t xml:space="preserve">the clock feed-through boards </w:t>
      </w:r>
      <w:r w:rsidR="0054373E">
        <w:rPr>
          <w:rFonts w:asciiTheme="majorHAnsi" w:hAnsiTheme="majorHAnsi"/>
        </w:rPr>
        <w:t xml:space="preserve">and this will greatly </w:t>
      </w:r>
      <w:r w:rsidR="00684570">
        <w:rPr>
          <w:rFonts w:asciiTheme="majorHAnsi" w:hAnsiTheme="majorHAnsi"/>
        </w:rPr>
        <w:t>reduce the noise.</w:t>
      </w:r>
    </w:p>
    <w:p w:rsidR="00E213DD" w:rsidRDefault="00557216" w:rsidP="00E213DD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  <w:t xml:space="preserve">The </w:t>
      </w:r>
      <w:r w:rsidR="00744275">
        <w:rPr>
          <w:rFonts w:asciiTheme="majorHAnsi" w:hAnsiTheme="majorHAnsi"/>
        </w:rPr>
        <w:t>cooling</w:t>
      </w:r>
      <w:r w:rsidR="006E59B7">
        <w:rPr>
          <w:rFonts w:asciiTheme="majorHAnsi" w:hAnsiTheme="majorHAnsi"/>
        </w:rPr>
        <w:t xml:space="preserve"> mechanism</w:t>
      </w:r>
      <w:r w:rsidR="00744275">
        <w:rPr>
          <w:rFonts w:asciiTheme="majorHAnsi" w:hAnsiTheme="majorHAnsi"/>
        </w:rPr>
        <w:t xml:space="preserve"> of </w:t>
      </w:r>
      <w:r w:rsidR="00DD6782">
        <w:rPr>
          <w:rFonts w:asciiTheme="majorHAnsi" w:hAnsiTheme="majorHAnsi"/>
        </w:rPr>
        <w:t xml:space="preserve">the </w:t>
      </w:r>
      <w:proofErr w:type="spellStart"/>
      <w:r>
        <w:rPr>
          <w:rFonts w:asciiTheme="majorHAnsi" w:hAnsiTheme="majorHAnsi"/>
        </w:rPr>
        <w:t>cFCCD</w:t>
      </w:r>
      <w:proofErr w:type="spellEnd"/>
      <w:r w:rsidR="00A946A5">
        <w:rPr>
          <w:rFonts w:asciiTheme="majorHAnsi" w:hAnsiTheme="majorHAnsi"/>
        </w:rPr>
        <w:t xml:space="preserve"> </w:t>
      </w:r>
      <w:r w:rsidR="00684570">
        <w:rPr>
          <w:rFonts w:asciiTheme="majorHAnsi" w:hAnsiTheme="majorHAnsi"/>
        </w:rPr>
        <w:t>has</w:t>
      </w:r>
      <w:r w:rsidR="00A946A5">
        <w:rPr>
          <w:rFonts w:asciiTheme="majorHAnsi" w:hAnsiTheme="majorHAnsi"/>
        </w:rPr>
        <w:t xml:space="preserve"> </w:t>
      </w:r>
      <w:r w:rsidR="00684570">
        <w:rPr>
          <w:rFonts w:asciiTheme="majorHAnsi" w:hAnsiTheme="majorHAnsi"/>
        </w:rPr>
        <w:t>sufficient</w:t>
      </w:r>
      <w:r w:rsidR="009D2AFE">
        <w:rPr>
          <w:rFonts w:asciiTheme="majorHAnsi" w:hAnsiTheme="majorHAnsi"/>
        </w:rPr>
        <w:t xml:space="preserve"> flexibility</w:t>
      </w:r>
      <w:r w:rsidR="00BA45A6">
        <w:rPr>
          <w:rFonts w:asciiTheme="majorHAnsi" w:hAnsiTheme="majorHAnsi"/>
        </w:rPr>
        <w:t xml:space="preserve"> </w:t>
      </w:r>
      <w:r w:rsidR="00997989">
        <w:rPr>
          <w:rFonts w:asciiTheme="majorHAnsi" w:hAnsiTheme="majorHAnsi"/>
        </w:rPr>
        <w:t xml:space="preserve">to accommodate </w:t>
      </w:r>
      <w:r w:rsidR="00BA45A6">
        <w:rPr>
          <w:rFonts w:asciiTheme="majorHAnsi" w:hAnsiTheme="majorHAnsi"/>
        </w:rPr>
        <w:t>its</w:t>
      </w:r>
      <w:r w:rsidR="00DD6782">
        <w:rPr>
          <w:rFonts w:asciiTheme="majorHAnsi" w:hAnsiTheme="majorHAnsi"/>
        </w:rPr>
        <w:t xml:space="preserve"> required</w:t>
      </w:r>
      <w:r w:rsidR="00BA45A6">
        <w:rPr>
          <w:rFonts w:asciiTheme="majorHAnsi" w:hAnsiTheme="majorHAnsi"/>
        </w:rPr>
        <w:t xml:space="preserve"> complex motion. </w:t>
      </w:r>
      <w:r w:rsidR="00556749">
        <w:rPr>
          <w:rFonts w:asciiTheme="majorHAnsi" w:hAnsiTheme="majorHAnsi"/>
        </w:rPr>
        <w:t>The CAD model</w:t>
      </w:r>
      <w:r w:rsidR="008D4CED">
        <w:rPr>
          <w:rFonts w:asciiTheme="majorHAnsi" w:hAnsiTheme="majorHAnsi"/>
        </w:rPr>
        <w:t xml:space="preserve"> and photograph of </w:t>
      </w:r>
      <w:r w:rsidR="00DD6782">
        <w:rPr>
          <w:rFonts w:asciiTheme="majorHAnsi" w:hAnsiTheme="majorHAnsi"/>
        </w:rPr>
        <w:t xml:space="preserve">the </w:t>
      </w:r>
      <w:r w:rsidR="008D4CED">
        <w:rPr>
          <w:rFonts w:asciiTheme="majorHAnsi" w:hAnsiTheme="majorHAnsi"/>
        </w:rPr>
        <w:t xml:space="preserve">actual </w:t>
      </w:r>
      <w:r w:rsidR="00DD6782">
        <w:rPr>
          <w:rFonts w:asciiTheme="majorHAnsi" w:hAnsiTheme="majorHAnsi"/>
        </w:rPr>
        <w:t xml:space="preserve">camera </w:t>
      </w:r>
      <w:r w:rsidR="008D4CED">
        <w:rPr>
          <w:rFonts w:asciiTheme="majorHAnsi" w:hAnsiTheme="majorHAnsi"/>
        </w:rPr>
        <w:t xml:space="preserve">are shown in </w:t>
      </w:r>
      <w:r w:rsidR="002A7925">
        <w:rPr>
          <w:rFonts w:asciiTheme="majorHAnsi" w:hAnsiTheme="majorHAnsi"/>
        </w:rPr>
        <w:t xml:space="preserve">Figure </w:t>
      </w:r>
      <w:r w:rsidR="00796C0C">
        <w:rPr>
          <w:rFonts w:asciiTheme="majorHAnsi" w:hAnsiTheme="majorHAnsi"/>
        </w:rPr>
        <w:t>3</w:t>
      </w:r>
      <w:r w:rsidR="00556749">
        <w:rPr>
          <w:rFonts w:asciiTheme="majorHAnsi" w:hAnsiTheme="majorHAnsi"/>
        </w:rPr>
        <w:t xml:space="preserve">. </w:t>
      </w:r>
      <w:r w:rsidR="00684570">
        <w:rPr>
          <w:rFonts w:asciiTheme="majorHAnsi" w:hAnsiTheme="majorHAnsi"/>
        </w:rPr>
        <w:t>The CCD</w:t>
      </w:r>
      <w:r w:rsidR="00BA45A6">
        <w:rPr>
          <w:rFonts w:asciiTheme="majorHAnsi" w:hAnsiTheme="majorHAnsi"/>
        </w:rPr>
        <w:t xml:space="preserve"> is cooled by a three-stage </w:t>
      </w:r>
      <w:proofErr w:type="spellStart"/>
      <w:r w:rsidR="00BA45A6">
        <w:rPr>
          <w:rFonts w:asciiTheme="majorHAnsi" w:hAnsiTheme="majorHAnsi"/>
        </w:rPr>
        <w:t>Peltier</w:t>
      </w:r>
      <w:proofErr w:type="spellEnd"/>
      <w:r w:rsidR="00BA45A6">
        <w:rPr>
          <w:rFonts w:asciiTheme="majorHAnsi" w:hAnsiTheme="majorHAnsi"/>
        </w:rPr>
        <w:t xml:space="preserve"> cooler </w:t>
      </w:r>
      <w:r w:rsidR="00EB0FE3">
        <w:rPr>
          <w:rFonts w:asciiTheme="majorHAnsi" w:hAnsiTheme="majorHAnsi"/>
        </w:rPr>
        <w:t>through four clamp</w:t>
      </w:r>
      <w:r w:rsidR="00807AF9">
        <w:rPr>
          <w:rFonts w:asciiTheme="majorHAnsi" w:hAnsiTheme="majorHAnsi"/>
        </w:rPr>
        <w:t xml:space="preserve">-on copper </w:t>
      </w:r>
      <w:r w:rsidR="00634D8D">
        <w:rPr>
          <w:rFonts w:asciiTheme="majorHAnsi" w:hAnsiTheme="majorHAnsi"/>
        </w:rPr>
        <w:t>fingers</w:t>
      </w:r>
      <w:r w:rsidR="00807AF9">
        <w:rPr>
          <w:rFonts w:asciiTheme="majorHAnsi" w:hAnsiTheme="majorHAnsi"/>
        </w:rPr>
        <w:t>. Th</w:t>
      </w:r>
      <w:r w:rsidR="00AD26EF">
        <w:rPr>
          <w:rFonts w:asciiTheme="majorHAnsi" w:hAnsiTheme="majorHAnsi"/>
        </w:rPr>
        <w:t xml:space="preserve">e </w:t>
      </w:r>
      <w:proofErr w:type="spellStart"/>
      <w:r w:rsidR="00AD26EF">
        <w:rPr>
          <w:rFonts w:asciiTheme="majorHAnsi" w:hAnsiTheme="majorHAnsi"/>
        </w:rPr>
        <w:t>Peltier</w:t>
      </w:r>
      <w:proofErr w:type="spellEnd"/>
      <w:r w:rsidR="00807AF9">
        <w:rPr>
          <w:rFonts w:asciiTheme="majorHAnsi" w:hAnsiTheme="majorHAnsi"/>
        </w:rPr>
        <w:t xml:space="preserve"> cooler is</w:t>
      </w:r>
      <w:r w:rsidR="00AD26EF">
        <w:rPr>
          <w:rFonts w:asciiTheme="majorHAnsi" w:hAnsiTheme="majorHAnsi"/>
        </w:rPr>
        <w:t xml:space="preserve"> glued onto the </w:t>
      </w:r>
      <w:r w:rsidR="006E59B7">
        <w:rPr>
          <w:rFonts w:asciiTheme="majorHAnsi" w:hAnsiTheme="majorHAnsi"/>
        </w:rPr>
        <w:t>top of a</w:t>
      </w:r>
      <w:r w:rsidR="00BA45A6">
        <w:rPr>
          <w:rFonts w:asciiTheme="majorHAnsi" w:hAnsiTheme="majorHAnsi"/>
        </w:rPr>
        <w:t xml:space="preserve"> copper bloc</w:t>
      </w:r>
      <w:r w:rsidR="006E59B7">
        <w:rPr>
          <w:rFonts w:asciiTheme="majorHAnsi" w:hAnsiTheme="majorHAnsi"/>
        </w:rPr>
        <w:t>k</w:t>
      </w:r>
      <w:r w:rsidR="00684570">
        <w:rPr>
          <w:rFonts w:asciiTheme="majorHAnsi" w:hAnsiTheme="majorHAnsi"/>
        </w:rPr>
        <w:t xml:space="preserve"> with </w:t>
      </w:r>
      <w:r w:rsidR="00DD6782">
        <w:rPr>
          <w:rFonts w:asciiTheme="majorHAnsi" w:hAnsiTheme="majorHAnsi"/>
        </w:rPr>
        <w:t xml:space="preserve">silver-loaded </w:t>
      </w:r>
      <w:r w:rsidR="00684570">
        <w:rPr>
          <w:rFonts w:asciiTheme="majorHAnsi" w:hAnsiTheme="majorHAnsi"/>
        </w:rPr>
        <w:t>epoxy.</w:t>
      </w:r>
      <w:r w:rsidR="00A946A5">
        <w:rPr>
          <w:rFonts w:asciiTheme="majorHAnsi" w:hAnsiTheme="majorHAnsi"/>
        </w:rPr>
        <w:t xml:space="preserve"> </w:t>
      </w:r>
      <w:r w:rsidR="00684570">
        <w:rPr>
          <w:rFonts w:asciiTheme="majorHAnsi" w:hAnsiTheme="majorHAnsi"/>
        </w:rPr>
        <w:t>There are</w:t>
      </w:r>
      <w:r w:rsidR="00A946A5">
        <w:rPr>
          <w:rFonts w:asciiTheme="majorHAnsi" w:hAnsiTheme="majorHAnsi"/>
        </w:rPr>
        <w:t xml:space="preserve"> </w:t>
      </w:r>
      <w:r w:rsidR="00684570">
        <w:rPr>
          <w:rFonts w:asciiTheme="majorHAnsi" w:hAnsiTheme="majorHAnsi"/>
        </w:rPr>
        <w:t xml:space="preserve">three sets of </w:t>
      </w:r>
      <w:r w:rsidR="00AD26EF">
        <w:rPr>
          <w:rFonts w:asciiTheme="majorHAnsi" w:hAnsiTheme="majorHAnsi"/>
        </w:rPr>
        <w:t xml:space="preserve">water </w:t>
      </w:r>
      <w:r w:rsidR="006E59B7">
        <w:rPr>
          <w:rFonts w:asciiTheme="majorHAnsi" w:hAnsiTheme="majorHAnsi"/>
        </w:rPr>
        <w:t>channels</w:t>
      </w:r>
      <w:r w:rsidR="00684570">
        <w:rPr>
          <w:rFonts w:asciiTheme="majorHAnsi" w:hAnsiTheme="majorHAnsi"/>
        </w:rPr>
        <w:t xml:space="preserve"> in th</w:t>
      </w:r>
      <w:r w:rsidR="00B13DEF">
        <w:rPr>
          <w:rFonts w:asciiTheme="majorHAnsi" w:hAnsiTheme="majorHAnsi"/>
        </w:rPr>
        <w:t>e</w:t>
      </w:r>
      <w:r w:rsidR="00684570">
        <w:rPr>
          <w:rFonts w:asciiTheme="majorHAnsi" w:hAnsiTheme="majorHAnsi"/>
        </w:rPr>
        <w:t xml:space="preserve"> block</w:t>
      </w:r>
      <w:r w:rsidR="005D2A3F">
        <w:rPr>
          <w:rFonts w:asciiTheme="majorHAnsi" w:hAnsiTheme="majorHAnsi"/>
        </w:rPr>
        <w:t xml:space="preserve"> (figure 3(a) and 3(b))</w:t>
      </w:r>
      <w:r w:rsidR="00BB1DC0">
        <w:rPr>
          <w:rFonts w:asciiTheme="majorHAnsi" w:hAnsiTheme="majorHAnsi"/>
        </w:rPr>
        <w:t>. When</w:t>
      </w:r>
      <w:r w:rsidR="00634D8D">
        <w:rPr>
          <w:rFonts w:asciiTheme="majorHAnsi" w:hAnsiTheme="majorHAnsi"/>
        </w:rPr>
        <w:t xml:space="preserve"> </w:t>
      </w:r>
      <w:proofErr w:type="gramStart"/>
      <w:r w:rsidR="00634D8D">
        <w:rPr>
          <w:rFonts w:asciiTheme="majorHAnsi" w:hAnsiTheme="majorHAnsi"/>
        </w:rPr>
        <w:t>flowing</w:t>
      </w:r>
      <w:proofErr w:type="gramEnd"/>
      <w:r w:rsidR="00807AF9">
        <w:rPr>
          <w:rFonts w:asciiTheme="majorHAnsi" w:hAnsiTheme="majorHAnsi"/>
        </w:rPr>
        <w:t xml:space="preserve"> water</w:t>
      </w:r>
      <w:r w:rsidR="007C0BF5">
        <w:rPr>
          <w:rFonts w:asciiTheme="majorHAnsi" w:hAnsiTheme="majorHAnsi"/>
        </w:rPr>
        <w:t xml:space="preserve"> through </w:t>
      </w:r>
      <w:r w:rsidR="00BB1DC0">
        <w:rPr>
          <w:rFonts w:asciiTheme="majorHAnsi" w:hAnsiTheme="majorHAnsi"/>
        </w:rPr>
        <w:t>these channels</w:t>
      </w:r>
      <w:r w:rsidR="00B13DEF">
        <w:rPr>
          <w:rFonts w:asciiTheme="majorHAnsi" w:hAnsiTheme="majorHAnsi"/>
        </w:rPr>
        <w:t>, t</w:t>
      </w:r>
      <w:r w:rsidR="00807AF9">
        <w:rPr>
          <w:rFonts w:asciiTheme="majorHAnsi" w:hAnsiTheme="majorHAnsi"/>
        </w:rPr>
        <w:t xml:space="preserve">he copper block </w:t>
      </w:r>
      <w:r w:rsidR="00BF1DEF">
        <w:rPr>
          <w:rFonts w:asciiTheme="majorHAnsi" w:hAnsiTheme="majorHAnsi"/>
        </w:rPr>
        <w:t>will reach~</w:t>
      </w:r>
      <w:r w:rsidR="00807AF9">
        <w:rPr>
          <w:rFonts w:asciiTheme="majorHAnsi" w:hAnsiTheme="majorHAnsi"/>
        </w:rPr>
        <w:t>15</w:t>
      </w:r>
      <w:r w:rsidR="00053815" w:rsidRPr="00053815">
        <w:rPr>
          <w:rFonts w:asciiTheme="majorHAnsi" w:hAnsiTheme="majorHAnsi"/>
          <w:vertAlign w:val="superscript"/>
        </w:rPr>
        <w:t>o</w:t>
      </w:r>
      <w:r w:rsidR="00807AF9">
        <w:rPr>
          <w:rFonts w:asciiTheme="majorHAnsi" w:hAnsiTheme="majorHAnsi"/>
        </w:rPr>
        <w:t>C</w:t>
      </w:r>
      <w:r w:rsidR="00BB1DC0">
        <w:rPr>
          <w:rFonts w:asciiTheme="majorHAnsi" w:hAnsiTheme="majorHAnsi"/>
        </w:rPr>
        <w:t xml:space="preserve"> and the</w:t>
      </w:r>
      <w:r w:rsidR="00B13DEF">
        <w:rPr>
          <w:rFonts w:asciiTheme="majorHAnsi" w:hAnsiTheme="majorHAnsi"/>
        </w:rPr>
        <w:t xml:space="preserve"> front side of the </w:t>
      </w:r>
      <w:proofErr w:type="spellStart"/>
      <w:r w:rsidR="00B13DEF">
        <w:rPr>
          <w:rFonts w:asciiTheme="majorHAnsi" w:hAnsiTheme="majorHAnsi"/>
        </w:rPr>
        <w:t>Peltier</w:t>
      </w:r>
      <w:proofErr w:type="spellEnd"/>
      <w:r w:rsidR="00B13DEF">
        <w:rPr>
          <w:rFonts w:asciiTheme="majorHAnsi" w:hAnsiTheme="majorHAnsi"/>
        </w:rPr>
        <w:t xml:space="preserve"> will reach </w:t>
      </w:r>
      <w:r w:rsidR="00807AF9">
        <w:rPr>
          <w:rFonts w:asciiTheme="majorHAnsi" w:hAnsiTheme="majorHAnsi"/>
        </w:rPr>
        <w:t>-25</w:t>
      </w:r>
      <w:r w:rsidR="00053815" w:rsidRPr="00053815">
        <w:rPr>
          <w:rFonts w:asciiTheme="majorHAnsi" w:hAnsiTheme="majorHAnsi"/>
          <w:vertAlign w:val="superscript"/>
        </w:rPr>
        <w:t>o</w:t>
      </w:r>
      <w:r w:rsidR="00807AF9">
        <w:rPr>
          <w:rFonts w:asciiTheme="majorHAnsi" w:hAnsiTheme="majorHAnsi"/>
        </w:rPr>
        <w:t>C</w:t>
      </w:r>
      <w:r w:rsidR="00B13DEF">
        <w:rPr>
          <w:rFonts w:asciiTheme="majorHAnsi" w:hAnsiTheme="majorHAnsi"/>
        </w:rPr>
        <w:t xml:space="preserve">, </w:t>
      </w:r>
      <w:r w:rsidR="00DD6782">
        <w:rPr>
          <w:rFonts w:asciiTheme="majorHAnsi" w:hAnsiTheme="majorHAnsi"/>
        </w:rPr>
        <w:t>sufficient</w:t>
      </w:r>
      <w:r w:rsidR="008D29A0">
        <w:rPr>
          <w:rFonts w:asciiTheme="majorHAnsi" w:hAnsiTheme="majorHAnsi"/>
        </w:rPr>
        <w:t>ly low</w:t>
      </w:r>
      <w:r w:rsidR="00DD6782">
        <w:rPr>
          <w:rFonts w:asciiTheme="majorHAnsi" w:hAnsiTheme="majorHAnsi"/>
        </w:rPr>
        <w:t xml:space="preserve"> for dark current reduction </w:t>
      </w:r>
      <w:r w:rsidR="00C77558">
        <w:rPr>
          <w:rFonts w:asciiTheme="majorHAnsi" w:hAnsiTheme="majorHAnsi"/>
        </w:rPr>
        <w:t>in a</w:t>
      </w:r>
      <w:r w:rsidR="00B13DEF">
        <w:rPr>
          <w:rFonts w:asciiTheme="majorHAnsi" w:hAnsiTheme="majorHAnsi"/>
        </w:rPr>
        <w:t xml:space="preserve"> CCD</w:t>
      </w:r>
      <w:r w:rsidR="002B5681">
        <w:rPr>
          <w:rFonts w:asciiTheme="majorHAnsi" w:hAnsiTheme="majorHAnsi"/>
        </w:rPr>
        <w:t xml:space="preserve"> operated</w:t>
      </w:r>
      <w:r w:rsidR="00DD6782">
        <w:rPr>
          <w:rFonts w:asciiTheme="majorHAnsi" w:hAnsiTheme="majorHAnsi"/>
        </w:rPr>
        <w:t xml:space="preserve"> at these high frame rates</w:t>
      </w:r>
      <w:r w:rsidR="00807AF9">
        <w:rPr>
          <w:rFonts w:asciiTheme="majorHAnsi" w:hAnsiTheme="majorHAnsi"/>
        </w:rPr>
        <w:t xml:space="preserve">. </w:t>
      </w:r>
      <w:r w:rsidR="006E59B7">
        <w:rPr>
          <w:rFonts w:asciiTheme="majorHAnsi" w:hAnsiTheme="majorHAnsi"/>
        </w:rPr>
        <w:t xml:space="preserve"> This </w:t>
      </w:r>
      <w:r w:rsidR="00807AF9">
        <w:rPr>
          <w:rFonts w:asciiTheme="majorHAnsi" w:hAnsiTheme="majorHAnsi"/>
        </w:rPr>
        <w:t xml:space="preserve">copper </w:t>
      </w:r>
      <w:r w:rsidR="006E59B7">
        <w:rPr>
          <w:rFonts w:asciiTheme="majorHAnsi" w:hAnsiTheme="majorHAnsi"/>
        </w:rPr>
        <w:t xml:space="preserve">block also provides the cooling for </w:t>
      </w:r>
      <w:r w:rsidR="00FB4403">
        <w:rPr>
          <w:rFonts w:asciiTheme="majorHAnsi" w:hAnsiTheme="majorHAnsi"/>
        </w:rPr>
        <w:t xml:space="preserve">the </w:t>
      </w:r>
      <w:r w:rsidR="00556749">
        <w:rPr>
          <w:rFonts w:asciiTheme="majorHAnsi" w:hAnsiTheme="majorHAnsi"/>
        </w:rPr>
        <w:t>digitizer and clock feed-through</w:t>
      </w:r>
      <w:r w:rsidR="006E59B7">
        <w:rPr>
          <w:rFonts w:asciiTheme="majorHAnsi" w:hAnsiTheme="majorHAnsi"/>
        </w:rPr>
        <w:t xml:space="preserve"> boards </w:t>
      </w:r>
      <w:r w:rsidR="00B13DEF">
        <w:rPr>
          <w:rFonts w:asciiTheme="majorHAnsi" w:hAnsiTheme="majorHAnsi"/>
        </w:rPr>
        <w:t>mounted on four</w:t>
      </w:r>
      <w:r w:rsidR="00556749">
        <w:rPr>
          <w:rFonts w:asciiTheme="majorHAnsi" w:hAnsiTheme="majorHAnsi"/>
        </w:rPr>
        <w:t xml:space="preserve"> side</w:t>
      </w:r>
      <w:r w:rsidR="00B13DEF">
        <w:rPr>
          <w:rFonts w:asciiTheme="majorHAnsi" w:hAnsiTheme="majorHAnsi"/>
        </w:rPr>
        <w:t>s</w:t>
      </w:r>
      <w:r w:rsidR="00556749">
        <w:rPr>
          <w:rFonts w:asciiTheme="majorHAnsi" w:hAnsiTheme="majorHAnsi"/>
        </w:rPr>
        <w:t xml:space="preserve">. The </w:t>
      </w:r>
      <w:r w:rsidR="00383968">
        <w:rPr>
          <w:rFonts w:asciiTheme="majorHAnsi" w:hAnsiTheme="majorHAnsi"/>
        </w:rPr>
        <w:t xml:space="preserve">cooling </w:t>
      </w:r>
      <w:r w:rsidR="00556749">
        <w:rPr>
          <w:rFonts w:asciiTheme="majorHAnsi" w:hAnsiTheme="majorHAnsi"/>
        </w:rPr>
        <w:t xml:space="preserve">water is delivered from </w:t>
      </w:r>
      <w:r w:rsidR="00BB27E6">
        <w:rPr>
          <w:rFonts w:asciiTheme="majorHAnsi" w:hAnsiTheme="majorHAnsi"/>
        </w:rPr>
        <w:t xml:space="preserve">the </w:t>
      </w:r>
      <w:r w:rsidR="00556749">
        <w:rPr>
          <w:rFonts w:asciiTheme="majorHAnsi" w:hAnsiTheme="majorHAnsi"/>
        </w:rPr>
        <w:t>chiller to the copper block</w:t>
      </w:r>
      <w:r w:rsidR="00383968">
        <w:rPr>
          <w:rFonts w:asciiTheme="majorHAnsi" w:hAnsiTheme="majorHAnsi"/>
        </w:rPr>
        <w:t xml:space="preserve"> through Teflon tubing, which is separate from high vacuum by</w:t>
      </w:r>
      <w:r w:rsidR="005D2A3F">
        <w:rPr>
          <w:rFonts w:asciiTheme="majorHAnsi" w:hAnsiTheme="majorHAnsi"/>
        </w:rPr>
        <w:t xml:space="preserve"> </w:t>
      </w:r>
      <w:r w:rsidR="00C12892">
        <w:rPr>
          <w:rFonts w:asciiTheme="majorHAnsi" w:hAnsiTheme="majorHAnsi"/>
        </w:rPr>
        <w:t>the</w:t>
      </w:r>
      <w:r w:rsidR="00556749">
        <w:rPr>
          <w:rFonts w:asciiTheme="majorHAnsi" w:hAnsiTheme="majorHAnsi"/>
        </w:rPr>
        <w:t xml:space="preserve"> </w:t>
      </w:r>
      <w:r w:rsidR="003567A8">
        <w:rPr>
          <w:rFonts w:asciiTheme="majorHAnsi" w:hAnsiTheme="majorHAnsi"/>
        </w:rPr>
        <w:t xml:space="preserve"> </w:t>
      </w:r>
      <w:r w:rsidR="00556749">
        <w:rPr>
          <w:rFonts w:asciiTheme="majorHAnsi" w:hAnsiTheme="majorHAnsi"/>
        </w:rPr>
        <w:t>vacuum guard made out of a long edge-welded bellow</w:t>
      </w:r>
      <w:r w:rsidR="001E2127">
        <w:rPr>
          <w:rFonts w:asciiTheme="majorHAnsi" w:hAnsiTheme="majorHAnsi"/>
        </w:rPr>
        <w:t xml:space="preserve"> (see figure 5(a))</w:t>
      </w:r>
      <w:r w:rsidR="00383968">
        <w:rPr>
          <w:rFonts w:asciiTheme="majorHAnsi" w:hAnsiTheme="majorHAnsi"/>
        </w:rPr>
        <w:t xml:space="preserve">. </w:t>
      </w:r>
    </w:p>
    <w:p w:rsidR="00F03B7F" w:rsidRDefault="00807AF9" w:rsidP="009D322F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</w:t>
      </w:r>
      <w:proofErr w:type="spellStart"/>
      <w:r>
        <w:rPr>
          <w:rFonts w:asciiTheme="majorHAnsi" w:hAnsiTheme="majorHAnsi"/>
        </w:rPr>
        <w:t>cFCCD</w:t>
      </w:r>
      <w:proofErr w:type="spellEnd"/>
      <w:r>
        <w:rPr>
          <w:rFonts w:asciiTheme="majorHAnsi" w:hAnsiTheme="majorHAnsi"/>
        </w:rPr>
        <w:t xml:space="preserve"> assembly is </w:t>
      </w:r>
      <w:r w:rsidR="00B13DEF">
        <w:rPr>
          <w:rFonts w:asciiTheme="majorHAnsi" w:hAnsiTheme="majorHAnsi"/>
        </w:rPr>
        <w:t xml:space="preserve">fully </w:t>
      </w:r>
      <w:r>
        <w:rPr>
          <w:rFonts w:asciiTheme="majorHAnsi" w:hAnsiTheme="majorHAnsi"/>
        </w:rPr>
        <w:t>enclosed in a metal housing</w:t>
      </w:r>
      <w:r w:rsidR="00845309">
        <w:rPr>
          <w:rFonts w:asciiTheme="majorHAnsi" w:hAnsiTheme="majorHAnsi"/>
        </w:rPr>
        <w:t xml:space="preserve"> </w:t>
      </w:r>
      <w:r w:rsidR="009D322F">
        <w:rPr>
          <w:rFonts w:asciiTheme="majorHAnsi" w:hAnsiTheme="majorHAnsi"/>
        </w:rPr>
        <w:t xml:space="preserve">for </w:t>
      </w:r>
      <w:r w:rsidR="0024601D">
        <w:rPr>
          <w:rFonts w:asciiTheme="majorHAnsi" w:hAnsiTheme="majorHAnsi"/>
        </w:rPr>
        <w:t xml:space="preserve">both </w:t>
      </w:r>
      <w:r w:rsidR="009D322F">
        <w:rPr>
          <w:rFonts w:asciiTheme="majorHAnsi" w:hAnsiTheme="majorHAnsi"/>
        </w:rPr>
        <w:t>mechanical protection and hold</w:t>
      </w:r>
      <w:r>
        <w:rPr>
          <w:rFonts w:asciiTheme="majorHAnsi" w:hAnsiTheme="majorHAnsi"/>
        </w:rPr>
        <w:t xml:space="preserve">ing </w:t>
      </w:r>
      <w:r w:rsidR="00DD6782">
        <w:rPr>
          <w:rFonts w:asciiTheme="majorHAnsi" w:hAnsiTheme="majorHAnsi"/>
        </w:rPr>
        <w:t xml:space="preserve">a </w:t>
      </w:r>
      <w:r w:rsidR="00A946A5">
        <w:rPr>
          <w:rFonts w:asciiTheme="majorHAnsi" w:hAnsiTheme="majorHAnsi"/>
        </w:rPr>
        <w:t>v</w:t>
      </w:r>
      <w:r w:rsidR="00DD6782">
        <w:rPr>
          <w:rFonts w:asciiTheme="majorHAnsi" w:hAnsiTheme="majorHAnsi"/>
        </w:rPr>
        <w:t>isible</w:t>
      </w:r>
      <w:r w:rsidR="00A946A5">
        <w:rPr>
          <w:rFonts w:asciiTheme="majorHAnsi" w:hAnsiTheme="majorHAnsi"/>
        </w:rPr>
        <w:t xml:space="preserve"> </w:t>
      </w:r>
      <w:r w:rsidR="00DD6782">
        <w:rPr>
          <w:rFonts w:asciiTheme="majorHAnsi" w:hAnsiTheme="majorHAnsi"/>
        </w:rPr>
        <w:t>light blocking</w:t>
      </w:r>
      <w:r w:rsidR="00A946A5">
        <w:rPr>
          <w:rFonts w:asciiTheme="majorHAnsi" w:hAnsiTheme="majorHAnsi"/>
        </w:rPr>
        <w:t xml:space="preserve"> </w:t>
      </w:r>
      <w:r w:rsidR="009D322F">
        <w:rPr>
          <w:rFonts w:asciiTheme="majorHAnsi" w:hAnsiTheme="majorHAnsi"/>
        </w:rPr>
        <w:t>filter in front o</w:t>
      </w:r>
      <w:r w:rsidR="0012110F">
        <w:rPr>
          <w:rFonts w:asciiTheme="majorHAnsi" w:hAnsiTheme="majorHAnsi"/>
        </w:rPr>
        <w:t>f</w:t>
      </w:r>
      <w:r w:rsidR="00363FA9">
        <w:rPr>
          <w:rFonts w:asciiTheme="majorHAnsi" w:hAnsiTheme="majorHAnsi"/>
        </w:rPr>
        <w:t xml:space="preserve"> the CCD</w:t>
      </w:r>
      <w:r w:rsidR="00C12892">
        <w:rPr>
          <w:rFonts w:asciiTheme="majorHAnsi" w:hAnsiTheme="majorHAnsi"/>
        </w:rPr>
        <w:t xml:space="preserve"> sensor</w:t>
      </w:r>
      <w:r w:rsidR="008E5533">
        <w:rPr>
          <w:rFonts w:asciiTheme="majorHAnsi" w:hAnsiTheme="majorHAnsi"/>
        </w:rPr>
        <w:t xml:space="preserve"> (figure 3(c))</w:t>
      </w:r>
      <w:r w:rsidR="00845309">
        <w:rPr>
          <w:rFonts w:asciiTheme="majorHAnsi" w:hAnsiTheme="majorHAnsi"/>
        </w:rPr>
        <w:t xml:space="preserve">. </w:t>
      </w:r>
      <w:r w:rsidR="00BB27E6">
        <w:rPr>
          <w:rFonts w:asciiTheme="majorHAnsi" w:hAnsiTheme="majorHAnsi"/>
        </w:rPr>
        <w:t>Currently</w:t>
      </w:r>
      <w:r w:rsidR="00C12892">
        <w:rPr>
          <w:rFonts w:asciiTheme="majorHAnsi" w:hAnsiTheme="majorHAnsi"/>
        </w:rPr>
        <w:t xml:space="preserve">, a 250nm </w:t>
      </w:r>
      <w:r w:rsidR="00C12892">
        <w:rPr>
          <w:rFonts w:asciiTheme="majorHAnsi" w:hAnsiTheme="majorHAnsi"/>
        </w:rPr>
        <w:lastRenderedPageBreak/>
        <w:t>thickness</w:t>
      </w:r>
      <w:r w:rsidR="00DD6782">
        <w:rPr>
          <w:rFonts w:asciiTheme="majorHAnsi" w:hAnsiTheme="majorHAnsi"/>
        </w:rPr>
        <w:t>,</w:t>
      </w:r>
      <w:r w:rsidR="00A946A5">
        <w:rPr>
          <w:rFonts w:asciiTheme="majorHAnsi" w:hAnsiTheme="majorHAnsi"/>
        </w:rPr>
        <w:t xml:space="preserve"> </w:t>
      </w:r>
      <w:r w:rsidR="0024601D">
        <w:rPr>
          <w:rFonts w:asciiTheme="majorHAnsi" w:hAnsiTheme="majorHAnsi"/>
        </w:rPr>
        <w:t xml:space="preserve">free-standing </w:t>
      </w:r>
      <w:r w:rsidR="00C12892">
        <w:rPr>
          <w:rFonts w:asciiTheme="majorHAnsi" w:hAnsiTheme="majorHAnsi"/>
        </w:rPr>
        <w:t xml:space="preserve">Al </w:t>
      </w:r>
      <w:r w:rsidR="0024601D">
        <w:rPr>
          <w:rFonts w:asciiTheme="majorHAnsi" w:hAnsiTheme="majorHAnsi"/>
        </w:rPr>
        <w:t xml:space="preserve">window (with 15mm square opening) </w:t>
      </w:r>
      <w:r w:rsidR="00C12892">
        <w:rPr>
          <w:rFonts w:asciiTheme="majorHAnsi" w:hAnsiTheme="majorHAnsi"/>
        </w:rPr>
        <w:t>is mounted on the metal housing</w:t>
      </w:r>
      <w:r w:rsidR="00910EC7">
        <w:rPr>
          <w:rFonts w:asciiTheme="majorHAnsi" w:hAnsiTheme="majorHAnsi"/>
        </w:rPr>
        <w:t xml:space="preserve"> to </w:t>
      </w:r>
      <w:r w:rsidR="00BB27E6">
        <w:rPr>
          <w:rFonts w:asciiTheme="majorHAnsi" w:hAnsiTheme="majorHAnsi"/>
        </w:rPr>
        <w:t>block the</w:t>
      </w:r>
      <w:r w:rsidR="00C12892">
        <w:rPr>
          <w:rFonts w:asciiTheme="majorHAnsi" w:hAnsiTheme="majorHAnsi"/>
        </w:rPr>
        <w:t xml:space="preserve"> scattered 800nm laser beam</w:t>
      </w:r>
      <w:r w:rsidR="00257B55">
        <w:rPr>
          <w:rFonts w:asciiTheme="majorHAnsi" w:hAnsiTheme="majorHAnsi"/>
        </w:rPr>
        <w:t>s</w:t>
      </w:r>
      <w:r w:rsidR="00C12892">
        <w:rPr>
          <w:rFonts w:asciiTheme="majorHAnsi" w:hAnsiTheme="majorHAnsi"/>
        </w:rPr>
        <w:t xml:space="preserve"> during pump-probe experiments at LCLS. </w:t>
      </w:r>
      <w:r w:rsidR="00B15BB0">
        <w:rPr>
          <w:rFonts w:asciiTheme="majorHAnsi" w:hAnsiTheme="majorHAnsi"/>
        </w:rPr>
        <w:t xml:space="preserve">The backend of the </w:t>
      </w:r>
      <w:proofErr w:type="spellStart"/>
      <w:r w:rsidR="00B15BB0">
        <w:rPr>
          <w:rFonts w:asciiTheme="majorHAnsi" w:hAnsiTheme="majorHAnsi"/>
        </w:rPr>
        <w:t>cFCCD</w:t>
      </w:r>
      <w:proofErr w:type="spellEnd"/>
      <w:r w:rsidR="00B15BB0">
        <w:rPr>
          <w:rFonts w:asciiTheme="majorHAnsi" w:hAnsiTheme="majorHAnsi"/>
        </w:rPr>
        <w:t xml:space="preserve"> assembly has three anchoring holes for mounting onto the support </w:t>
      </w:r>
      <w:r w:rsidR="00BB27E6">
        <w:rPr>
          <w:rFonts w:asciiTheme="majorHAnsi" w:hAnsiTheme="majorHAnsi"/>
        </w:rPr>
        <w:t xml:space="preserve">bracket </w:t>
      </w:r>
      <w:r w:rsidR="00B15BB0">
        <w:rPr>
          <w:rFonts w:asciiTheme="majorHAnsi" w:hAnsiTheme="majorHAnsi"/>
        </w:rPr>
        <w:t xml:space="preserve">on </w:t>
      </w:r>
      <w:r w:rsidR="00FB4403">
        <w:rPr>
          <w:rFonts w:asciiTheme="majorHAnsi" w:hAnsiTheme="majorHAnsi"/>
        </w:rPr>
        <w:t xml:space="preserve">the </w:t>
      </w:r>
      <w:r w:rsidR="00B15BB0">
        <w:rPr>
          <w:rFonts w:asciiTheme="majorHAnsi" w:hAnsiTheme="majorHAnsi"/>
        </w:rPr>
        <w:t xml:space="preserve">detector flip stage. </w:t>
      </w:r>
      <w:r w:rsidR="003567A8">
        <w:rPr>
          <w:rFonts w:asciiTheme="majorHAnsi" w:hAnsiTheme="majorHAnsi"/>
        </w:rPr>
        <w:t xml:space="preserve">Four </w:t>
      </w:r>
      <w:r w:rsidR="001C0648">
        <w:rPr>
          <w:rFonts w:asciiTheme="majorHAnsi" w:hAnsiTheme="majorHAnsi"/>
        </w:rPr>
        <w:t xml:space="preserve">50-pin </w:t>
      </w:r>
      <w:r w:rsidR="00504237">
        <w:rPr>
          <w:rFonts w:asciiTheme="majorHAnsi" w:hAnsiTheme="majorHAnsi"/>
        </w:rPr>
        <w:t>electronic connect</w:t>
      </w:r>
      <w:r w:rsidR="00575E99">
        <w:rPr>
          <w:rFonts w:asciiTheme="majorHAnsi" w:hAnsiTheme="majorHAnsi"/>
        </w:rPr>
        <w:t>or</w:t>
      </w:r>
      <w:r w:rsidR="00504237">
        <w:rPr>
          <w:rFonts w:asciiTheme="majorHAnsi" w:hAnsiTheme="majorHAnsi"/>
        </w:rPr>
        <w:t xml:space="preserve">s </w:t>
      </w:r>
      <w:r w:rsidR="00214DC0">
        <w:rPr>
          <w:rFonts w:asciiTheme="majorHAnsi" w:hAnsiTheme="majorHAnsi"/>
        </w:rPr>
        <w:t>can be</w:t>
      </w:r>
      <w:r w:rsidR="00504237">
        <w:rPr>
          <w:rFonts w:asciiTheme="majorHAnsi" w:hAnsiTheme="majorHAnsi"/>
        </w:rPr>
        <w:t xml:space="preserve"> </w:t>
      </w:r>
      <w:r w:rsidR="00B21C41">
        <w:rPr>
          <w:rFonts w:asciiTheme="majorHAnsi" w:hAnsiTheme="majorHAnsi"/>
        </w:rPr>
        <w:t>accessed through slots</w:t>
      </w:r>
      <w:r w:rsidR="00214DC0">
        <w:rPr>
          <w:rFonts w:asciiTheme="majorHAnsi" w:hAnsiTheme="majorHAnsi"/>
        </w:rPr>
        <w:t xml:space="preserve"> on the base plate</w:t>
      </w:r>
      <w:r w:rsidR="00B21C41">
        <w:rPr>
          <w:rFonts w:asciiTheme="majorHAnsi" w:hAnsiTheme="majorHAnsi"/>
        </w:rPr>
        <w:t>, which are taped off after connection</w:t>
      </w:r>
      <w:r w:rsidR="001D662F">
        <w:rPr>
          <w:rFonts w:asciiTheme="majorHAnsi" w:hAnsiTheme="majorHAnsi"/>
        </w:rPr>
        <w:t>s</w:t>
      </w:r>
      <w:r w:rsidR="00B21C41">
        <w:rPr>
          <w:rFonts w:asciiTheme="majorHAnsi" w:hAnsiTheme="majorHAnsi"/>
        </w:rPr>
        <w:t xml:space="preserve"> </w:t>
      </w:r>
      <w:r w:rsidR="00522C4B">
        <w:rPr>
          <w:rFonts w:asciiTheme="majorHAnsi" w:hAnsiTheme="majorHAnsi"/>
        </w:rPr>
        <w:t xml:space="preserve">are made </w:t>
      </w:r>
      <w:r w:rsidR="00B21C41">
        <w:rPr>
          <w:rFonts w:asciiTheme="majorHAnsi" w:hAnsiTheme="majorHAnsi"/>
        </w:rPr>
        <w:t>to minimize light-leakage</w:t>
      </w:r>
      <w:r w:rsidR="001C0648">
        <w:rPr>
          <w:rFonts w:asciiTheme="majorHAnsi" w:hAnsiTheme="majorHAnsi"/>
        </w:rPr>
        <w:t xml:space="preserve"> (figure 3(b))</w:t>
      </w:r>
      <w:r w:rsidR="00B21C41">
        <w:rPr>
          <w:rFonts w:asciiTheme="majorHAnsi" w:hAnsiTheme="majorHAnsi"/>
        </w:rPr>
        <w:t xml:space="preserve">.  </w:t>
      </w:r>
    </w:p>
    <w:p w:rsidR="00895DAB" w:rsidRDefault="00895DAB" w:rsidP="009D322F">
      <w:pPr>
        <w:pStyle w:val="NoSpacing"/>
        <w:ind w:firstLine="720"/>
        <w:jc w:val="both"/>
        <w:rPr>
          <w:rFonts w:asciiTheme="majorHAnsi" w:hAnsiTheme="majorHAnsi"/>
        </w:rPr>
      </w:pPr>
    </w:p>
    <w:p w:rsidR="00F03B7F" w:rsidRDefault="00057439" w:rsidP="00F03B7F">
      <w:pPr>
        <w:pStyle w:val="NoSpacing"/>
        <w:keepNext/>
        <w:keepLines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>
            <wp:extent cx="3090672" cy="3484205"/>
            <wp:effectExtent l="19050" t="0" r="0" b="0"/>
            <wp:docPr id="4" name="Picture 3" descr="cFCCD_CoolingMechanism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CCD_CoolingMechanism_fv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348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73D" w:rsidRDefault="00F03B7F">
      <w:pPr>
        <w:jc w:val="both"/>
        <w:rPr>
          <w:rFonts w:asciiTheme="majorHAnsi" w:hAnsiTheme="majorHAnsi"/>
          <w:b/>
          <w:color w:val="4F81BD" w:themeColor="accent1"/>
        </w:rPr>
      </w:pPr>
      <w:r w:rsidRPr="004956C8">
        <w:rPr>
          <w:rFonts w:asciiTheme="majorHAnsi" w:hAnsiTheme="majorHAnsi"/>
          <w:b/>
          <w:color w:val="4F81BD" w:themeColor="accent1"/>
        </w:rPr>
        <w:t xml:space="preserve">Figure </w:t>
      </w:r>
      <w:r w:rsidR="00551EC4">
        <w:rPr>
          <w:rFonts w:asciiTheme="majorHAnsi" w:hAnsiTheme="majorHAnsi"/>
          <w:b/>
          <w:color w:val="4F81BD" w:themeColor="accent1"/>
        </w:rPr>
        <w:t>3</w:t>
      </w:r>
      <w:r w:rsidR="00551EC4" w:rsidRPr="004956C8">
        <w:rPr>
          <w:rFonts w:asciiTheme="majorHAnsi" w:hAnsiTheme="majorHAnsi"/>
          <w:b/>
          <w:color w:val="4F81BD" w:themeColor="accent1"/>
        </w:rPr>
        <w:t xml:space="preserve"> </w:t>
      </w:r>
      <w:r w:rsidR="00551EC4">
        <w:rPr>
          <w:rFonts w:asciiTheme="majorHAnsi" w:hAnsiTheme="majorHAnsi"/>
          <w:b/>
          <w:color w:val="4F81BD" w:themeColor="accent1"/>
        </w:rPr>
        <w:t>–</w:t>
      </w:r>
      <w:r w:rsidRPr="004956C8">
        <w:rPr>
          <w:rFonts w:asciiTheme="majorHAnsi" w:hAnsiTheme="majorHAnsi"/>
          <w:b/>
          <w:color w:val="4F81BD" w:themeColor="accent1"/>
        </w:rPr>
        <w:t xml:space="preserve"> </w:t>
      </w:r>
      <w:r w:rsidR="00551EC4">
        <w:rPr>
          <w:rFonts w:asciiTheme="majorHAnsi" w:hAnsiTheme="majorHAnsi"/>
          <w:b/>
          <w:color w:val="4F81BD" w:themeColor="accent1"/>
        </w:rPr>
        <w:t>(a) C</w:t>
      </w:r>
      <w:r w:rsidR="00C35539">
        <w:rPr>
          <w:rFonts w:asciiTheme="majorHAnsi" w:hAnsiTheme="majorHAnsi"/>
          <w:b/>
          <w:color w:val="4F81BD" w:themeColor="accent1"/>
        </w:rPr>
        <w:t>ross-section</w:t>
      </w:r>
      <w:r w:rsidR="00551EC4">
        <w:rPr>
          <w:rFonts w:asciiTheme="majorHAnsi" w:hAnsiTheme="majorHAnsi"/>
          <w:b/>
          <w:color w:val="4F81BD" w:themeColor="accent1"/>
        </w:rPr>
        <w:t xml:space="preserve"> view of </w:t>
      </w:r>
      <w:r w:rsidR="006435BF">
        <w:rPr>
          <w:rFonts w:asciiTheme="majorHAnsi" w:hAnsiTheme="majorHAnsi"/>
          <w:b/>
          <w:color w:val="4F81BD" w:themeColor="accent1"/>
        </w:rPr>
        <w:t xml:space="preserve">the </w:t>
      </w:r>
      <w:proofErr w:type="spellStart"/>
      <w:r w:rsidR="00551EC4">
        <w:rPr>
          <w:rFonts w:asciiTheme="majorHAnsi" w:hAnsiTheme="majorHAnsi"/>
          <w:b/>
          <w:color w:val="4F81BD" w:themeColor="accent1"/>
        </w:rPr>
        <w:t>cFCCD</w:t>
      </w:r>
      <w:proofErr w:type="spellEnd"/>
      <w:r w:rsidR="00551EC4">
        <w:rPr>
          <w:rFonts w:asciiTheme="majorHAnsi" w:hAnsiTheme="majorHAnsi"/>
          <w:b/>
          <w:color w:val="4F81BD" w:themeColor="accent1"/>
        </w:rPr>
        <w:t xml:space="preserve"> </w:t>
      </w:r>
      <w:r w:rsidR="00A045CA">
        <w:rPr>
          <w:rFonts w:asciiTheme="majorHAnsi" w:hAnsiTheme="majorHAnsi"/>
          <w:b/>
          <w:color w:val="4F81BD" w:themeColor="accent1"/>
        </w:rPr>
        <w:t>camera</w:t>
      </w:r>
      <w:r w:rsidR="00551EC4">
        <w:rPr>
          <w:rFonts w:asciiTheme="majorHAnsi" w:hAnsiTheme="majorHAnsi"/>
          <w:b/>
          <w:color w:val="4F81BD" w:themeColor="accent1"/>
        </w:rPr>
        <w:t xml:space="preserve"> showing the design of </w:t>
      </w:r>
      <w:r w:rsidR="006435BF">
        <w:rPr>
          <w:rFonts w:asciiTheme="majorHAnsi" w:hAnsiTheme="majorHAnsi"/>
          <w:b/>
          <w:color w:val="4F81BD" w:themeColor="accent1"/>
        </w:rPr>
        <w:t xml:space="preserve">the </w:t>
      </w:r>
      <w:r w:rsidR="00551EC4">
        <w:rPr>
          <w:rFonts w:asciiTheme="majorHAnsi" w:hAnsiTheme="majorHAnsi"/>
          <w:b/>
          <w:color w:val="4F81BD" w:themeColor="accent1"/>
        </w:rPr>
        <w:t xml:space="preserve">copper cooling block and water channels. (b) Bottom view </w:t>
      </w:r>
      <w:r w:rsidR="00F9411A">
        <w:rPr>
          <w:rFonts w:asciiTheme="majorHAnsi" w:hAnsiTheme="majorHAnsi"/>
          <w:b/>
          <w:color w:val="4F81BD" w:themeColor="accent1"/>
        </w:rPr>
        <w:t xml:space="preserve">of </w:t>
      </w:r>
      <w:r w:rsidR="006435BF">
        <w:rPr>
          <w:rFonts w:asciiTheme="majorHAnsi" w:hAnsiTheme="majorHAnsi"/>
          <w:b/>
          <w:color w:val="4F81BD" w:themeColor="accent1"/>
        </w:rPr>
        <w:t xml:space="preserve">the </w:t>
      </w:r>
      <w:proofErr w:type="spellStart"/>
      <w:r w:rsidR="00F9411A">
        <w:rPr>
          <w:rFonts w:asciiTheme="majorHAnsi" w:hAnsiTheme="majorHAnsi"/>
          <w:b/>
          <w:color w:val="4F81BD" w:themeColor="accent1"/>
        </w:rPr>
        <w:t>cFCCD</w:t>
      </w:r>
      <w:proofErr w:type="spellEnd"/>
      <w:r w:rsidR="00F9411A">
        <w:rPr>
          <w:rFonts w:asciiTheme="majorHAnsi" w:hAnsiTheme="majorHAnsi"/>
          <w:b/>
          <w:color w:val="4F81BD" w:themeColor="accent1"/>
        </w:rPr>
        <w:t xml:space="preserve"> </w:t>
      </w:r>
      <w:r w:rsidR="00551EC4">
        <w:rPr>
          <w:rFonts w:asciiTheme="majorHAnsi" w:hAnsiTheme="majorHAnsi"/>
          <w:b/>
          <w:color w:val="4F81BD" w:themeColor="accent1"/>
        </w:rPr>
        <w:t xml:space="preserve">showing </w:t>
      </w:r>
      <w:r w:rsidR="00A045CA">
        <w:rPr>
          <w:rFonts w:asciiTheme="majorHAnsi" w:hAnsiTheme="majorHAnsi"/>
          <w:b/>
          <w:color w:val="4F81BD" w:themeColor="accent1"/>
        </w:rPr>
        <w:t>electr</w:t>
      </w:r>
      <w:r w:rsidR="00F9411A">
        <w:rPr>
          <w:rFonts w:asciiTheme="majorHAnsi" w:hAnsiTheme="majorHAnsi"/>
          <w:b/>
          <w:color w:val="4F81BD" w:themeColor="accent1"/>
        </w:rPr>
        <w:t>onic</w:t>
      </w:r>
      <w:r w:rsidR="00A045CA">
        <w:rPr>
          <w:rFonts w:asciiTheme="majorHAnsi" w:hAnsiTheme="majorHAnsi"/>
          <w:b/>
          <w:color w:val="4F81BD" w:themeColor="accent1"/>
        </w:rPr>
        <w:t xml:space="preserve"> and </w:t>
      </w:r>
      <w:r w:rsidR="00551EC4">
        <w:rPr>
          <w:rFonts w:asciiTheme="majorHAnsi" w:hAnsiTheme="majorHAnsi"/>
          <w:b/>
          <w:color w:val="4F81BD" w:themeColor="accent1"/>
        </w:rPr>
        <w:t xml:space="preserve">water connections. </w:t>
      </w:r>
      <w:r w:rsidR="00A045CA">
        <w:rPr>
          <w:rFonts w:asciiTheme="majorHAnsi" w:hAnsiTheme="majorHAnsi"/>
          <w:b/>
          <w:color w:val="4F81BD" w:themeColor="accent1"/>
        </w:rPr>
        <w:t xml:space="preserve">(c) Photographs of </w:t>
      </w:r>
      <w:r w:rsidR="006435BF">
        <w:rPr>
          <w:rFonts w:asciiTheme="majorHAnsi" w:hAnsiTheme="majorHAnsi"/>
          <w:b/>
          <w:color w:val="4F81BD" w:themeColor="accent1"/>
        </w:rPr>
        <w:t xml:space="preserve">the </w:t>
      </w:r>
      <w:r w:rsidR="00A045CA">
        <w:rPr>
          <w:rFonts w:asciiTheme="majorHAnsi" w:hAnsiTheme="majorHAnsi"/>
          <w:b/>
          <w:color w:val="4F81BD" w:themeColor="accent1"/>
        </w:rPr>
        <w:t xml:space="preserve">actual </w:t>
      </w:r>
      <w:proofErr w:type="spellStart"/>
      <w:r w:rsidR="00A045CA">
        <w:rPr>
          <w:rFonts w:asciiTheme="majorHAnsi" w:hAnsiTheme="majorHAnsi"/>
          <w:b/>
          <w:color w:val="4F81BD" w:themeColor="accent1"/>
        </w:rPr>
        <w:t>cFCCD</w:t>
      </w:r>
      <w:proofErr w:type="spellEnd"/>
      <w:r w:rsidR="00A045CA">
        <w:rPr>
          <w:rFonts w:asciiTheme="majorHAnsi" w:hAnsiTheme="majorHAnsi"/>
          <w:b/>
          <w:color w:val="4F81BD" w:themeColor="accent1"/>
        </w:rPr>
        <w:t xml:space="preserve"> camera with </w:t>
      </w:r>
      <w:r w:rsidR="006435BF">
        <w:rPr>
          <w:rFonts w:asciiTheme="majorHAnsi" w:hAnsiTheme="majorHAnsi"/>
          <w:b/>
          <w:color w:val="4F81BD" w:themeColor="accent1"/>
        </w:rPr>
        <w:t xml:space="preserve">the </w:t>
      </w:r>
      <w:r w:rsidR="00A045CA">
        <w:rPr>
          <w:rFonts w:asciiTheme="majorHAnsi" w:hAnsiTheme="majorHAnsi"/>
          <w:b/>
          <w:color w:val="4F81BD" w:themeColor="accent1"/>
        </w:rPr>
        <w:t xml:space="preserve">mechanical housing removed to reveal </w:t>
      </w:r>
      <w:r w:rsidR="006435BF">
        <w:rPr>
          <w:rFonts w:asciiTheme="majorHAnsi" w:hAnsiTheme="majorHAnsi"/>
          <w:b/>
          <w:color w:val="4F81BD" w:themeColor="accent1"/>
        </w:rPr>
        <w:t xml:space="preserve">its </w:t>
      </w:r>
      <w:r w:rsidR="00A045CA">
        <w:rPr>
          <w:rFonts w:asciiTheme="majorHAnsi" w:hAnsiTheme="majorHAnsi"/>
          <w:b/>
          <w:color w:val="4F81BD" w:themeColor="accent1"/>
        </w:rPr>
        <w:t xml:space="preserve">internal construction. </w:t>
      </w:r>
    </w:p>
    <w:p w:rsidR="00BB3799" w:rsidRPr="0012110F" w:rsidRDefault="00BB3799" w:rsidP="0012110F"/>
    <w:p w:rsidR="00F03B7F" w:rsidRPr="00F03B7F" w:rsidRDefault="00F03B7F" w:rsidP="00F03B7F">
      <w:pPr>
        <w:pStyle w:val="NoSpacing"/>
        <w:jc w:val="both"/>
        <w:rPr>
          <w:rFonts w:asciiTheme="majorHAnsi" w:hAnsiTheme="majorHAnsi"/>
          <w:i/>
        </w:rPr>
      </w:pPr>
      <w:r>
        <w:rPr>
          <w:rFonts w:asciiTheme="majorHAnsi" w:hAnsiTheme="majorHAnsi"/>
          <w:i/>
        </w:rPr>
        <w:t>B</w:t>
      </w:r>
      <w:r w:rsidR="00895DAB">
        <w:rPr>
          <w:rFonts w:asciiTheme="majorHAnsi" w:hAnsiTheme="majorHAnsi"/>
          <w:i/>
        </w:rPr>
        <w:t>.</w:t>
      </w:r>
      <w:r w:rsidRPr="00F03B7F">
        <w:rPr>
          <w:rFonts w:asciiTheme="majorHAnsi" w:hAnsiTheme="majorHAnsi"/>
          <w:i/>
        </w:rPr>
        <w:t xml:space="preserve"> RSXS chamber</w:t>
      </w:r>
    </w:p>
    <w:p w:rsidR="00F03B7F" w:rsidRDefault="00F03B7F" w:rsidP="00DF08AC">
      <w:pPr>
        <w:ind w:firstLine="720"/>
        <w:jc w:val="both"/>
        <w:rPr>
          <w:rFonts w:asciiTheme="majorHAnsi" w:hAnsiTheme="majorHAnsi"/>
          <w:sz w:val="22"/>
          <w:szCs w:val="22"/>
        </w:rPr>
      </w:pPr>
    </w:p>
    <w:p w:rsidR="00DF08AC" w:rsidRDefault="00DF08AC" w:rsidP="00DF08AC">
      <w:pPr>
        <w:ind w:firstLine="720"/>
        <w:jc w:val="both"/>
        <w:rPr>
          <w:rFonts w:asciiTheme="majorHAnsi" w:hAnsiTheme="majorHAnsi"/>
          <w:sz w:val="22"/>
          <w:szCs w:val="22"/>
        </w:rPr>
      </w:pPr>
      <w:r w:rsidRPr="00DF08AC">
        <w:rPr>
          <w:rFonts w:asciiTheme="majorHAnsi" w:hAnsiTheme="majorHAnsi"/>
          <w:sz w:val="22"/>
          <w:szCs w:val="22"/>
        </w:rPr>
        <w:t>Th</w:t>
      </w:r>
      <w:r>
        <w:rPr>
          <w:rFonts w:asciiTheme="majorHAnsi" w:hAnsiTheme="majorHAnsi"/>
          <w:sz w:val="22"/>
          <w:szCs w:val="22"/>
        </w:rPr>
        <w:t>e RSXS</w:t>
      </w:r>
      <w:r w:rsidR="00A946A5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13443D">
        <w:rPr>
          <w:rFonts w:asciiTheme="majorHAnsi" w:hAnsiTheme="majorHAnsi"/>
          <w:sz w:val="22"/>
          <w:szCs w:val="22"/>
        </w:rPr>
        <w:t>endstation</w:t>
      </w:r>
      <w:proofErr w:type="spellEnd"/>
      <w:r w:rsidR="0013443D">
        <w:rPr>
          <w:rFonts w:asciiTheme="majorHAnsi" w:hAnsiTheme="majorHAnsi"/>
          <w:sz w:val="22"/>
          <w:szCs w:val="22"/>
        </w:rPr>
        <w:t xml:space="preserve"> is </w:t>
      </w:r>
      <w:r w:rsidR="00B15BB0">
        <w:rPr>
          <w:rFonts w:asciiTheme="majorHAnsi" w:hAnsiTheme="majorHAnsi"/>
          <w:sz w:val="22"/>
          <w:szCs w:val="22"/>
        </w:rPr>
        <w:t xml:space="preserve">constructed to </w:t>
      </w:r>
      <w:r w:rsidR="0013443D">
        <w:rPr>
          <w:rFonts w:asciiTheme="majorHAnsi" w:hAnsiTheme="majorHAnsi"/>
          <w:sz w:val="22"/>
          <w:szCs w:val="22"/>
        </w:rPr>
        <w:t>house th</w:t>
      </w:r>
      <w:r w:rsidR="00257B55">
        <w:rPr>
          <w:rFonts w:asciiTheme="majorHAnsi" w:hAnsiTheme="majorHAnsi"/>
          <w:sz w:val="22"/>
          <w:szCs w:val="22"/>
        </w:rPr>
        <w:t>e</w:t>
      </w:r>
      <w:r w:rsidR="00A946A5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13443D">
        <w:rPr>
          <w:rFonts w:asciiTheme="majorHAnsi" w:hAnsiTheme="majorHAnsi"/>
          <w:sz w:val="22"/>
          <w:szCs w:val="22"/>
        </w:rPr>
        <w:t>cFCCD</w:t>
      </w:r>
      <w:proofErr w:type="spellEnd"/>
      <w:r w:rsidR="00D22FEA">
        <w:rPr>
          <w:rFonts w:asciiTheme="majorHAnsi" w:hAnsiTheme="majorHAnsi"/>
          <w:sz w:val="22"/>
          <w:szCs w:val="22"/>
        </w:rPr>
        <w:t xml:space="preserve"> (see figure 4 for CAD model)</w:t>
      </w:r>
      <w:r w:rsidR="0013443D">
        <w:rPr>
          <w:rFonts w:asciiTheme="majorHAnsi" w:hAnsiTheme="majorHAnsi"/>
          <w:sz w:val="22"/>
          <w:szCs w:val="22"/>
        </w:rPr>
        <w:t>.</w:t>
      </w:r>
      <w:r w:rsidR="00021FCD">
        <w:rPr>
          <w:rFonts w:asciiTheme="majorHAnsi" w:hAnsiTheme="majorHAnsi"/>
          <w:sz w:val="22"/>
          <w:szCs w:val="22"/>
        </w:rPr>
        <w:t xml:space="preserve"> </w:t>
      </w:r>
      <w:r w:rsidR="0013443D">
        <w:rPr>
          <w:rFonts w:asciiTheme="majorHAnsi" w:hAnsiTheme="majorHAnsi"/>
          <w:sz w:val="22"/>
          <w:szCs w:val="22"/>
        </w:rPr>
        <w:t xml:space="preserve">It has the following components: </w:t>
      </w:r>
      <w:r w:rsidR="00444B3C">
        <w:rPr>
          <w:rFonts w:asciiTheme="majorHAnsi" w:hAnsiTheme="majorHAnsi"/>
          <w:sz w:val="22"/>
          <w:szCs w:val="22"/>
        </w:rPr>
        <w:t>(</w:t>
      </w:r>
      <w:proofErr w:type="spellStart"/>
      <w:r w:rsidR="00444B3C">
        <w:rPr>
          <w:rFonts w:asciiTheme="majorHAnsi" w:hAnsiTheme="majorHAnsi"/>
          <w:sz w:val="22"/>
          <w:szCs w:val="22"/>
        </w:rPr>
        <w:t>i</w:t>
      </w:r>
      <w:proofErr w:type="spellEnd"/>
      <w:r w:rsidRPr="00DF08AC">
        <w:rPr>
          <w:rFonts w:asciiTheme="majorHAnsi" w:hAnsiTheme="majorHAnsi"/>
          <w:sz w:val="22"/>
          <w:szCs w:val="22"/>
        </w:rPr>
        <w:t xml:space="preserve">) </w:t>
      </w:r>
      <w:r w:rsidR="00444B3C">
        <w:rPr>
          <w:rFonts w:asciiTheme="majorHAnsi" w:hAnsiTheme="majorHAnsi"/>
          <w:sz w:val="22"/>
          <w:szCs w:val="22"/>
        </w:rPr>
        <w:t>a sample cryostat</w:t>
      </w:r>
      <w:r w:rsidR="000D3216">
        <w:rPr>
          <w:rFonts w:asciiTheme="majorHAnsi" w:hAnsiTheme="majorHAnsi"/>
          <w:sz w:val="22"/>
          <w:szCs w:val="22"/>
        </w:rPr>
        <w:t xml:space="preserve"> with XYZ </w:t>
      </w:r>
      <w:r w:rsidR="00444B3C">
        <w:rPr>
          <w:rFonts w:asciiTheme="majorHAnsi" w:hAnsiTheme="majorHAnsi"/>
          <w:sz w:val="22"/>
          <w:szCs w:val="22"/>
        </w:rPr>
        <w:t>manipulator</w:t>
      </w:r>
      <w:r w:rsidR="001D662F">
        <w:rPr>
          <w:rFonts w:asciiTheme="majorHAnsi" w:hAnsiTheme="majorHAnsi"/>
          <w:sz w:val="22"/>
          <w:szCs w:val="22"/>
        </w:rPr>
        <w:t xml:space="preserve"> (figure 4(b))</w:t>
      </w:r>
      <w:r w:rsidR="00B15BB0">
        <w:rPr>
          <w:rFonts w:asciiTheme="majorHAnsi" w:hAnsiTheme="majorHAnsi"/>
          <w:sz w:val="22"/>
          <w:szCs w:val="22"/>
        </w:rPr>
        <w:t>,</w:t>
      </w:r>
      <w:r w:rsidR="00A96649">
        <w:rPr>
          <w:rFonts w:asciiTheme="majorHAnsi" w:hAnsiTheme="majorHAnsi"/>
          <w:sz w:val="22"/>
          <w:szCs w:val="22"/>
        </w:rPr>
        <w:t xml:space="preserve"> </w:t>
      </w:r>
      <w:r w:rsidR="00444B3C">
        <w:rPr>
          <w:rFonts w:asciiTheme="majorHAnsi" w:hAnsiTheme="majorHAnsi"/>
          <w:sz w:val="22"/>
          <w:szCs w:val="22"/>
        </w:rPr>
        <w:t>(ii) t</w:t>
      </w:r>
      <w:r w:rsidRPr="00DF08AC">
        <w:rPr>
          <w:rFonts w:asciiTheme="majorHAnsi" w:hAnsiTheme="majorHAnsi"/>
          <w:sz w:val="22"/>
          <w:szCs w:val="22"/>
        </w:rPr>
        <w:t>wo differentially pumped rotary seals</w:t>
      </w:r>
      <w:r w:rsidR="00F31B0A">
        <w:rPr>
          <w:rFonts w:asciiTheme="majorHAnsi" w:hAnsiTheme="majorHAnsi"/>
          <w:sz w:val="22"/>
          <w:szCs w:val="22"/>
        </w:rPr>
        <w:t xml:space="preserve"> for sample and detector stages</w:t>
      </w:r>
      <w:r w:rsidR="00B15BB0">
        <w:rPr>
          <w:rFonts w:asciiTheme="majorHAnsi" w:hAnsiTheme="majorHAnsi"/>
          <w:sz w:val="22"/>
          <w:szCs w:val="22"/>
        </w:rPr>
        <w:t xml:space="preserve">, </w:t>
      </w:r>
      <w:r w:rsidRPr="00DF08AC">
        <w:rPr>
          <w:rFonts w:asciiTheme="majorHAnsi" w:hAnsiTheme="majorHAnsi"/>
          <w:sz w:val="22"/>
          <w:szCs w:val="22"/>
        </w:rPr>
        <w:t>(</w:t>
      </w:r>
      <w:r w:rsidR="00444B3C">
        <w:rPr>
          <w:rFonts w:asciiTheme="majorHAnsi" w:hAnsiTheme="majorHAnsi"/>
          <w:sz w:val="22"/>
          <w:szCs w:val="22"/>
        </w:rPr>
        <w:t>iii</w:t>
      </w:r>
      <w:r w:rsidRPr="00DF08AC">
        <w:rPr>
          <w:rFonts w:asciiTheme="majorHAnsi" w:hAnsiTheme="majorHAnsi"/>
          <w:sz w:val="22"/>
          <w:szCs w:val="22"/>
        </w:rPr>
        <w:t xml:space="preserve">) </w:t>
      </w:r>
      <w:r w:rsidR="00444B3C">
        <w:rPr>
          <w:rFonts w:asciiTheme="majorHAnsi" w:hAnsiTheme="majorHAnsi"/>
          <w:sz w:val="22"/>
          <w:szCs w:val="22"/>
        </w:rPr>
        <w:t>a</w:t>
      </w:r>
      <w:r w:rsidRPr="00DF08AC">
        <w:rPr>
          <w:rFonts w:asciiTheme="majorHAnsi" w:hAnsiTheme="majorHAnsi"/>
          <w:sz w:val="22"/>
          <w:szCs w:val="22"/>
        </w:rPr>
        <w:t>n experimental chamber with</w:t>
      </w:r>
      <w:r w:rsidR="00D534D0">
        <w:rPr>
          <w:rFonts w:asciiTheme="majorHAnsi" w:hAnsiTheme="majorHAnsi"/>
          <w:sz w:val="22"/>
          <w:szCs w:val="22"/>
        </w:rPr>
        <w:t xml:space="preserve"> a</w:t>
      </w:r>
      <w:r w:rsidRPr="00DF08AC">
        <w:rPr>
          <w:rFonts w:asciiTheme="majorHAnsi" w:hAnsiTheme="majorHAnsi"/>
          <w:sz w:val="22"/>
          <w:szCs w:val="22"/>
        </w:rPr>
        <w:t xml:space="preserve"> large wire-sealed </w:t>
      </w:r>
      <w:r w:rsidR="005814AC">
        <w:rPr>
          <w:rFonts w:asciiTheme="majorHAnsi" w:hAnsiTheme="majorHAnsi"/>
          <w:sz w:val="22"/>
          <w:szCs w:val="22"/>
        </w:rPr>
        <w:t xml:space="preserve">base </w:t>
      </w:r>
      <w:r w:rsidRPr="00DF08AC">
        <w:rPr>
          <w:rFonts w:asciiTheme="majorHAnsi" w:hAnsiTheme="majorHAnsi"/>
          <w:sz w:val="22"/>
          <w:szCs w:val="22"/>
        </w:rPr>
        <w:t>flange to support the detector</w:t>
      </w:r>
      <w:r w:rsidR="00F00598">
        <w:rPr>
          <w:rFonts w:asciiTheme="majorHAnsi" w:hAnsiTheme="majorHAnsi"/>
          <w:sz w:val="22"/>
          <w:szCs w:val="22"/>
        </w:rPr>
        <w:t xml:space="preserve"> assembly (</w:t>
      </w:r>
      <w:r w:rsidR="002870C6">
        <w:rPr>
          <w:rFonts w:asciiTheme="majorHAnsi" w:hAnsiTheme="majorHAnsi"/>
          <w:sz w:val="22"/>
          <w:szCs w:val="22"/>
        </w:rPr>
        <w:t xml:space="preserve">single-channel </w:t>
      </w:r>
      <w:r w:rsidR="003567A8">
        <w:rPr>
          <w:rFonts w:asciiTheme="majorHAnsi" w:hAnsiTheme="majorHAnsi"/>
          <w:sz w:val="22"/>
          <w:szCs w:val="22"/>
        </w:rPr>
        <w:t xml:space="preserve">and </w:t>
      </w:r>
      <w:proofErr w:type="spellStart"/>
      <w:r w:rsidR="003567A8">
        <w:rPr>
          <w:rFonts w:asciiTheme="majorHAnsi" w:hAnsiTheme="majorHAnsi"/>
          <w:sz w:val="22"/>
          <w:szCs w:val="22"/>
        </w:rPr>
        <w:t>cFCCD</w:t>
      </w:r>
      <w:proofErr w:type="spellEnd"/>
      <w:r w:rsidR="003567A8">
        <w:rPr>
          <w:rFonts w:asciiTheme="majorHAnsi" w:hAnsiTheme="majorHAnsi"/>
          <w:sz w:val="22"/>
          <w:szCs w:val="22"/>
        </w:rPr>
        <w:t xml:space="preserve"> </w:t>
      </w:r>
      <w:r w:rsidR="002870C6">
        <w:rPr>
          <w:rFonts w:asciiTheme="majorHAnsi" w:hAnsiTheme="majorHAnsi"/>
          <w:sz w:val="22"/>
          <w:szCs w:val="22"/>
        </w:rPr>
        <w:t>detectors</w:t>
      </w:r>
      <w:r w:rsidR="00B15BB0">
        <w:rPr>
          <w:rFonts w:asciiTheme="majorHAnsi" w:hAnsiTheme="majorHAnsi"/>
          <w:sz w:val="22"/>
          <w:szCs w:val="22"/>
        </w:rPr>
        <w:t>),</w:t>
      </w:r>
      <w:r w:rsidR="00A946A5">
        <w:rPr>
          <w:rFonts w:asciiTheme="majorHAnsi" w:hAnsiTheme="majorHAnsi"/>
          <w:sz w:val="22"/>
          <w:szCs w:val="22"/>
        </w:rPr>
        <w:t xml:space="preserve"> </w:t>
      </w:r>
      <w:r w:rsidRPr="00DF08AC">
        <w:rPr>
          <w:rFonts w:asciiTheme="majorHAnsi" w:hAnsiTheme="majorHAnsi"/>
          <w:sz w:val="22"/>
          <w:szCs w:val="22"/>
        </w:rPr>
        <w:t>(</w:t>
      </w:r>
      <w:r w:rsidR="00444B3C">
        <w:rPr>
          <w:rFonts w:asciiTheme="majorHAnsi" w:hAnsiTheme="majorHAnsi"/>
          <w:sz w:val="22"/>
          <w:szCs w:val="22"/>
        </w:rPr>
        <w:t>iv</w:t>
      </w:r>
      <w:r w:rsidRPr="00DF08AC">
        <w:rPr>
          <w:rFonts w:asciiTheme="majorHAnsi" w:hAnsiTheme="majorHAnsi"/>
          <w:sz w:val="22"/>
          <w:szCs w:val="22"/>
        </w:rPr>
        <w:t>) pumping</w:t>
      </w:r>
      <w:r w:rsidR="00F00598">
        <w:rPr>
          <w:rFonts w:asciiTheme="majorHAnsi" w:hAnsiTheme="majorHAnsi"/>
          <w:sz w:val="22"/>
          <w:szCs w:val="22"/>
        </w:rPr>
        <w:t xml:space="preserve"> and </w:t>
      </w:r>
      <w:r w:rsidRPr="00DF08AC">
        <w:rPr>
          <w:rFonts w:asciiTheme="majorHAnsi" w:hAnsiTheme="majorHAnsi"/>
          <w:sz w:val="22"/>
          <w:szCs w:val="22"/>
        </w:rPr>
        <w:t>vacuum monitoring system</w:t>
      </w:r>
      <w:r w:rsidR="002870C6">
        <w:rPr>
          <w:rFonts w:asciiTheme="majorHAnsi" w:hAnsiTheme="majorHAnsi"/>
          <w:sz w:val="22"/>
          <w:szCs w:val="22"/>
        </w:rPr>
        <w:t>s</w:t>
      </w:r>
      <w:r w:rsidRPr="00DF08AC">
        <w:rPr>
          <w:rFonts w:asciiTheme="majorHAnsi" w:hAnsiTheme="majorHAnsi"/>
          <w:sz w:val="22"/>
          <w:szCs w:val="22"/>
        </w:rPr>
        <w:t xml:space="preserve"> for expe</w:t>
      </w:r>
      <w:r w:rsidR="00444B3C">
        <w:rPr>
          <w:rFonts w:asciiTheme="majorHAnsi" w:hAnsiTheme="majorHAnsi"/>
          <w:sz w:val="22"/>
          <w:szCs w:val="22"/>
        </w:rPr>
        <w:t>rimental and load-lock chambers</w:t>
      </w:r>
      <w:r w:rsidR="00B15BB0">
        <w:rPr>
          <w:rFonts w:asciiTheme="majorHAnsi" w:hAnsiTheme="majorHAnsi"/>
          <w:sz w:val="22"/>
          <w:szCs w:val="22"/>
        </w:rPr>
        <w:t>,</w:t>
      </w:r>
      <w:r w:rsidR="00A946A5">
        <w:rPr>
          <w:rFonts w:asciiTheme="majorHAnsi" w:hAnsiTheme="majorHAnsi"/>
          <w:sz w:val="22"/>
          <w:szCs w:val="22"/>
        </w:rPr>
        <w:t xml:space="preserve"> </w:t>
      </w:r>
      <w:r w:rsidRPr="00DF08AC">
        <w:rPr>
          <w:rFonts w:asciiTheme="majorHAnsi" w:hAnsiTheme="majorHAnsi"/>
          <w:sz w:val="22"/>
          <w:szCs w:val="22"/>
        </w:rPr>
        <w:t>(</w:t>
      </w:r>
      <w:r w:rsidR="00444B3C">
        <w:rPr>
          <w:rFonts w:asciiTheme="majorHAnsi" w:hAnsiTheme="majorHAnsi"/>
          <w:sz w:val="22"/>
          <w:szCs w:val="22"/>
        </w:rPr>
        <w:t xml:space="preserve">v) </w:t>
      </w:r>
      <w:r w:rsidR="0054038C">
        <w:rPr>
          <w:rFonts w:asciiTheme="majorHAnsi" w:hAnsiTheme="majorHAnsi"/>
          <w:sz w:val="22"/>
          <w:szCs w:val="22"/>
        </w:rPr>
        <w:t xml:space="preserve">a </w:t>
      </w:r>
      <w:r w:rsidR="00444B3C">
        <w:rPr>
          <w:rFonts w:asciiTheme="majorHAnsi" w:hAnsiTheme="majorHAnsi"/>
          <w:sz w:val="22"/>
          <w:szCs w:val="22"/>
        </w:rPr>
        <w:t>sample load-lock assembly</w:t>
      </w:r>
      <w:r w:rsidR="00B15BB0">
        <w:rPr>
          <w:rFonts w:asciiTheme="majorHAnsi" w:hAnsiTheme="majorHAnsi"/>
          <w:sz w:val="22"/>
          <w:szCs w:val="22"/>
        </w:rPr>
        <w:t xml:space="preserve"> for quick sample switching</w:t>
      </w:r>
      <w:r w:rsidR="00444B3C">
        <w:rPr>
          <w:rFonts w:asciiTheme="majorHAnsi" w:hAnsiTheme="majorHAnsi"/>
          <w:sz w:val="22"/>
          <w:szCs w:val="22"/>
        </w:rPr>
        <w:t xml:space="preserve"> and (vi</w:t>
      </w:r>
      <w:r w:rsidRPr="00DF08AC">
        <w:rPr>
          <w:rFonts w:asciiTheme="majorHAnsi" w:hAnsiTheme="majorHAnsi"/>
          <w:sz w:val="22"/>
          <w:szCs w:val="22"/>
        </w:rPr>
        <w:t xml:space="preserve">) </w:t>
      </w:r>
      <w:r w:rsidR="00444B3C">
        <w:rPr>
          <w:rFonts w:asciiTheme="majorHAnsi" w:hAnsiTheme="majorHAnsi"/>
          <w:sz w:val="22"/>
          <w:szCs w:val="22"/>
        </w:rPr>
        <w:t>a</w:t>
      </w:r>
      <w:r w:rsidRPr="00DF08AC">
        <w:rPr>
          <w:rFonts w:asciiTheme="majorHAnsi" w:hAnsiTheme="majorHAnsi"/>
          <w:sz w:val="22"/>
          <w:szCs w:val="22"/>
        </w:rPr>
        <w:t xml:space="preserve"> motorized alignment system for </w:t>
      </w:r>
      <w:r w:rsidRPr="00DF08AC">
        <w:rPr>
          <w:rFonts w:asciiTheme="majorHAnsi" w:hAnsiTheme="majorHAnsi"/>
          <w:i/>
          <w:sz w:val="22"/>
          <w:szCs w:val="22"/>
        </w:rPr>
        <w:t>in-situ</w:t>
      </w:r>
      <w:r w:rsidRPr="00DF08AC">
        <w:rPr>
          <w:rFonts w:asciiTheme="majorHAnsi" w:hAnsiTheme="majorHAnsi"/>
          <w:sz w:val="22"/>
          <w:szCs w:val="22"/>
        </w:rPr>
        <w:t xml:space="preserve"> alignment.  </w:t>
      </w:r>
    </w:p>
    <w:p w:rsidR="00DF08AC" w:rsidRPr="00DF08AC" w:rsidRDefault="009722B0" w:rsidP="00DF08AC">
      <w:pPr>
        <w:pStyle w:val="NoSpacing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>
            <wp:extent cx="3078480" cy="2907792"/>
            <wp:effectExtent l="19050" t="0" r="7620" b="0"/>
            <wp:docPr id="9" name="Picture 8" descr="RSXS_Chamber_only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XS_Chamber_only_fv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8AC" w:rsidRPr="00DF08AC" w:rsidRDefault="00DF08AC" w:rsidP="00683D3C">
      <w:pPr>
        <w:pStyle w:val="Caption"/>
        <w:jc w:val="both"/>
        <w:rPr>
          <w:rFonts w:asciiTheme="majorHAnsi" w:hAnsiTheme="majorHAnsi"/>
          <w:sz w:val="22"/>
          <w:szCs w:val="22"/>
        </w:rPr>
      </w:pPr>
      <w:r w:rsidRPr="00DF08AC">
        <w:rPr>
          <w:rFonts w:asciiTheme="majorHAnsi" w:hAnsiTheme="majorHAnsi"/>
          <w:sz w:val="22"/>
          <w:szCs w:val="22"/>
        </w:rPr>
        <w:t xml:space="preserve">Figure </w:t>
      </w:r>
      <w:r w:rsidR="005814AC">
        <w:rPr>
          <w:rFonts w:asciiTheme="majorHAnsi" w:hAnsiTheme="majorHAnsi"/>
          <w:sz w:val="22"/>
          <w:szCs w:val="22"/>
        </w:rPr>
        <w:t>4</w:t>
      </w:r>
      <w:r>
        <w:rPr>
          <w:rFonts w:asciiTheme="majorHAnsi" w:hAnsiTheme="majorHAnsi"/>
          <w:sz w:val="22"/>
          <w:szCs w:val="22"/>
        </w:rPr>
        <w:t>–</w:t>
      </w:r>
      <w:r w:rsidR="005814AC">
        <w:rPr>
          <w:rFonts w:asciiTheme="majorHAnsi" w:hAnsiTheme="majorHAnsi"/>
          <w:sz w:val="22"/>
          <w:szCs w:val="22"/>
        </w:rPr>
        <w:t xml:space="preserve">(a) CAD model </w:t>
      </w:r>
      <w:r w:rsidR="00D534D0">
        <w:rPr>
          <w:rFonts w:asciiTheme="majorHAnsi" w:hAnsiTheme="majorHAnsi"/>
          <w:sz w:val="22"/>
          <w:szCs w:val="22"/>
        </w:rPr>
        <w:t xml:space="preserve">showing major components </w:t>
      </w:r>
      <w:r w:rsidR="00F9411A">
        <w:rPr>
          <w:rFonts w:asciiTheme="majorHAnsi" w:hAnsiTheme="majorHAnsi"/>
          <w:sz w:val="22"/>
          <w:szCs w:val="22"/>
        </w:rPr>
        <w:t>of</w:t>
      </w:r>
      <w:r w:rsidR="005814AC">
        <w:rPr>
          <w:rFonts w:asciiTheme="majorHAnsi" w:hAnsiTheme="majorHAnsi"/>
          <w:sz w:val="22"/>
          <w:szCs w:val="22"/>
        </w:rPr>
        <w:t xml:space="preserve"> </w:t>
      </w:r>
      <w:r w:rsidR="002E6D9A">
        <w:rPr>
          <w:rFonts w:asciiTheme="majorHAnsi" w:hAnsiTheme="majorHAnsi"/>
          <w:sz w:val="22"/>
          <w:szCs w:val="22"/>
        </w:rPr>
        <w:t xml:space="preserve">the </w:t>
      </w:r>
      <w:r>
        <w:rPr>
          <w:rFonts w:asciiTheme="majorHAnsi" w:hAnsiTheme="majorHAnsi"/>
          <w:sz w:val="22"/>
          <w:szCs w:val="22"/>
        </w:rPr>
        <w:t xml:space="preserve">RSXS </w:t>
      </w:r>
      <w:r w:rsidR="00731BD6">
        <w:rPr>
          <w:rFonts w:asciiTheme="majorHAnsi" w:hAnsiTheme="majorHAnsi"/>
          <w:sz w:val="22"/>
          <w:szCs w:val="22"/>
        </w:rPr>
        <w:t>chamber</w:t>
      </w:r>
      <w:r w:rsidR="005814AC">
        <w:rPr>
          <w:rFonts w:asciiTheme="majorHAnsi" w:hAnsiTheme="majorHAnsi"/>
          <w:sz w:val="22"/>
          <w:szCs w:val="22"/>
        </w:rPr>
        <w:t>. (b) CAD model showing the sample manipulator and cryostat.</w:t>
      </w:r>
    </w:p>
    <w:p w:rsidR="00F4278D" w:rsidRPr="00DF08AC" w:rsidRDefault="000D3216" w:rsidP="00D2363B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</w:t>
      </w:r>
      <w:proofErr w:type="spellStart"/>
      <w:r>
        <w:rPr>
          <w:rFonts w:asciiTheme="majorHAnsi" w:hAnsiTheme="majorHAnsi"/>
        </w:rPr>
        <w:t>cFCCD</w:t>
      </w:r>
      <w:proofErr w:type="spellEnd"/>
      <w:r>
        <w:rPr>
          <w:rFonts w:asciiTheme="majorHAnsi" w:hAnsiTheme="majorHAnsi"/>
        </w:rPr>
        <w:t xml:space="preserve"> camera</w:t>
      </w:r>
      <w:r w:rsidR="00257B55">
        <w:rPr>
          <w:rFonts w:asciiTheme="majorHAnsi" w:hAnsiTheme="majorHAnsi"/>
        </w:rPr>
        <w:t>,</w:t>
      </w:r>
      <w:r w:rsidR="00A946A5">
        <w:rPr>
          <w:rFonts w:asciiTheme="majorHAnsi" w:hAnsiTheme="majorHAnsi"/>
        </w:rPr>
        <w:t xml:space="preserve"> </w:t>
      </w:r>
      <w:r w:rsidR="00257B55">
        <w:rPr>
          <w:rFonts w:asciiTheme="majorHAnsi" w:hAnsiTheme="majorHAnsi"/>
        </w:rPr>
        <w:t xml:space="preserve">together with </w:t>
      </w:r>
      <w:r w:rsidR="002E5775">
        <w:rPr>
          <w:rFonts w:asciiTheme="majorHAnsi" w:hAnsiTheme="majorHAnsi"/>
        </w:rPr>
        <w:t xml:space="preserve">other </w:t>
      </w:r>
      <w:r w:rsidR="00954816">
        <w:rPr>
          <w:rFonts w:asciiTheme="majorHAnsi" w:hAnsiTheme="majorHAnsi"/>
        </w:rPr>
        <w:t>single</w:t>
      </w:r>
      <w:r w:rsidR="007C6B5B">
        <w:rPr>
          <w:rFonts w:asciiTheme="majorHAnsi" w:hAnsiTheme="majorHAnsi"/>
        </w:rPr>
        <w:t>-</w:t>
      </w:r>
      <w:r w:rsidR="00954816">
        <w:rPr>
          <w:rFonts w:asciiTheme="majorHAnsi" w:hAnsiTheme="majorHAnsi"/>
        </w:rPr>
        <w:t>channel detectors such as avalanche photodio</w:t>
      </w:r>
      <w:r w:rsidR="004B1F53">
        <w:rPr>
          <w:rFonts w:asciiTheme="majorHAnsi" w:hAnsiTheme="majorHAnsi"/>
        </w:rPr>
        <w:t>de</w:t>
      </w:r>
      <w:r w:rsidR="002E6D9A">
        <w:rPr>
          <w:rFonts w:asciiTheme="majorHAnsi" w:hAnsiTheme="majorHAnsi"/>
        </w:rPr>
        <w:t>s</w:t>
      </w:r>
      <w:r w:rsidR="004B1F53">
        <w:rPr>
          <w:rFonts w:asciiTheme="majorHAnsi" w:hAnsiTheme="majorHAnsi"/>
        </w:rPr>
        <w:t xml:space="preserve"> (APD</w:t>
      </w:r>
      <w:r w:rsidR="002E6D9A">
        <w:rPr>
          <w:rFonts w:asciiTheme="majorHAnsi" w:hAnsiTheme="majorHAnsi"/>
        </w:rPr>
        <w:t>s</w:t>
      </w:r>
      <w:r w:rsidR="004B1F53">
        <w:rPr>
          <w:rFonts w:asciiTheme="majorHAnsi" w:hAnsiTheme="majorHAnsi"/>
        </w:rPr>
        <w:t>) and thermopile</w:t>
      </w:r>
      <w:r w:rsidR="00F31B0A">
        <w:rPr>
          <w:rFonts w:asciiTheme="majorHAnsi" w:hAnsiTheme="majorHAnsi"/>
        </w:rPr>
        <w:t xml:space="preserve"> </w:t>
      </w:r>
      <w:proofErr w:type="gramStart"/>
      <w:r w:rsidR="00F31B0A">
        <w:rPr>
          <w:rFonts w:asciiTheme="majorHAnsi" w:hAnsiTheme="majorHAnsi"/>
        </w:rPr>
        <w:t>detector</w:t>
      </w:r>
      <w:r w:rsidR="002E6D9A">
        <w:rPr>
          <w:rFonts w:asciiTheme="majorHAnsi" w:hAnsiTheme="majorHAnsi"/>
        </w:rPr>
        <w:t>s</w:t>
      </w:r>
      <w:r w:rsidR="004B1F53">
        <w:rPr>
          <w:rFonts w:asciiTheme="majorHAnsi" w:hAnsiTheme="majorHAnsi"/>
        </w:rPr>
        <w:t>,</w:t>
      </w:r>
      <w:proofErr w:type="gramEnd"/>
      <w:r w:rsidR="00A946A5">
        <w:rPr>
          <w:rFonts w:asciiTheme="majorHAnsi" w:hAnsiTheme="majorHAnsi"/>
        </w:rPr>
        <w:t xml:space="preserve"> </w:t>
      </w:r>
      <w:r w:rsidR="00954816">
        <w:rPr>
          <w:rFonts w:asciiTheme="majorHAnsi" w:hAnsiTheme="majorHAnsi"/>
        </w:rPr>
        <w:t>are</w:t>
      </w:r>
      <w:r>
        <w:rPr>
          <w:rFonts w:asciiTheme="majorHAnsi" w:hAnsiTheme="majorHAnsi"/>
        </w:rPr>
        <w:t xml:space="preserve"> mounted on a virtual axis flip stage</w:t>
      </w:r>
      <w:r w:rsidR="00214DC0">
        <w:rPr>
          <w:rFonts w:asciiTheme="majorHAnsi" w:hAnsiTheme="majorHAnsi"/>
        </w:rPr>
        <w:t>. This flip stage</w:t>
      </w:r>
      <w:r>
        <w:rPr>
          <w:rFonts w:asciiTheme="majorHAnsi" w:hAnsiTheme="majorHAnsi"/>
        </w:rPr>
        <w:t xml:space="preserve"> allow</w:t>
      </w:r>
      <w:r w:rsidR="00214DC0">
        <w:rPr>
          <w:rFonts w:asciiTheme="majorHAnsi" w:hAnsiTheme="majorHAnsi"/>
        </w:rPr>
        <w:t>s</w:t>
      </w:r>
      <w:r>
        <w:rPr>
          <w:rFonts w:asciiTheme="majorHAnsi" w:hAnsiTheme="majorHAnsi"/>
        </w:rPr>
        <w:t xml:space="preserve"> </w:t>
      </w:r>
      <w:r w:rsidR="00954816">
        <w:rPr>
          <w:rFonts w:asciiTheme="majorHAnsi" w:hAnsiTheme="majorHAnsi"/>
        </w:rPr>
        <w:t>them</w:t>
      </w:r>
      <w:r>
        <w:rPr>
          <w:rFonts w:asciiTheme="majorHAnsi" w:hAnsiTheme="majorHAnsi"/>
        </w:rPr>
        <w:t xml:space="preserve"> to be rotated by ~100</w:t>
      </w:r>
      <w:r>
        <w:rPr>
          <w:rFonts w:asciiTheme="majorHAnsi" w:hAnsiTheme="majorHAnsi"/>
          <w:vertAlign w:val="superscript"/>
        </w:rPr>
        <w:t>o</w:t>
      </w:r>
      <w:r>
        <w:rPr>
          <w:rFonts w:asciiTheme="majorHAnsi" w:hAnsiTheme="majorHAnsi"/>
        </w:rPr>
        <w:t xml:space="preserve"> in the vertical </w:t>
      </w:r>
      <w:r w:rsidR="00902DF9">
        <w:rPr>
          <w:rFonts w:asciiTheme="majorHAnsi" w:hAnsiTheme="majorHAnsi"/>
        </w:rPr>
        <w:t xml:space="preserve">scattering </w:t>
      </w:r>
      <w:r>
        <w:rPr>
          <w:rFonts w:asciiTheme="majorHAnsi" w:hAnsiTheme="majorHAnsi"/>
        </w:rPr>
        <w:t xml:space="preserve">plane (see </w:t>
      </w:r>
      <w:r w:rsidR="002A7925">
        <w:rPr>
          <w:rFonts w:asciiTheme="majorHAnsi" w:hAnsiTheme="majorHAnsi"/>
        </w:rPr>
        <w:t xml:space="preserve">Figure </w:t>
      </w:r>
      <w:r w:rsidR="006415A1">
        <w:rPr>
          <w:rFonts w:asciiTheme="majorHAnsi" w:hAnsiTheme="majorHAnsi"/>
        </w:rPr>
        <w:t>5(a)</w:t>
      </w:r>
      <w:r>
        <w:rPr>
          <w:rFonts w:asciiTheme="majorHAnsi" w:hAnsiTheme="majorHAnsi"/>
        </w:rPr>
        <w:t>)</w:t>
      </w:r>
      <w:r w:rsidR="00214DC0">
        <w:rPr>
          <w:rFonts w:asciiTheme="majorHAnsi" w:hAnsiTheme="majorHAnsi"/>
        </w:rPr>
        <w:t xml:space="preserve"> and the</w:t>
      </w:r>
      <w:r w:rsidR="00DC46F6">
        <w:rPr>
          <w:rFonts w:asciiTheme="majorHAnsi" w:hAnsiTheme="majorHAnsi"/>
        </w:rPr>
        <w:t xml:space="preserve"> </w:t>
      </w:r>
      <w:r w:rsidR="00F31B0A">
        <w:rPr>
          <w:rFonts w:asciiTheme="majorHAnsi" w:hAnsiTheme="majorHAnsi"/>
        </w:rPr>
        <w:t xml:space="preserve">relative </w:t>
      </w:r>
      <w:r w:rsidR="00DC46F6">
        <w:rPr>
          <w:rFonts w:asciiTheme="majorHAnsi" w:hAnsiTheme="majorHAnsi"/>
        </w:rPr>
        <w:t xml:space="preserve">angle can be </w:t>
      </w:r>
      <w:r w:rsidR="002E5775">
        <w:rPr>
          <w:rFonts w:asciiTheme="majorHAnsi" w:hAnsiTheme="majorHAnsi"/>
        </w:rPr>
        <w:t>read from</w:t>
      </w:r>
      <w:r w:rsidR="004B1F53">
        <w:rPr>
          <w:rFonts w:asciiTheme="majorHAnsi" w:hAnsiTheme="majorHAnsi"/>
        </w:rPr>
        <w:t xml:space="preserve"> </w:t>
      </w:r>
      <w:r w:rsidR="002E6D9A">
        <w:rPr>
          <w:rFonts w:asciiTheme="majorHAnsi" w:hAnsiTheme="majorHAnsi"/>
        </w:rPr>
        <w:t xml:space="preserve">an </w:t>
      </w:r>
      <w:r w:rsidR="004B1F53">
        <w:rPr>
          <w:rFonts w:asciiTheme="majorHAnsi" w:hAnsiTheme="majorHAnsi"/>
        </w:rPr>
        <w:t>attached</w:t>
      </w:r>
      <w:r w:rsidR="00DC46F6">
        <w:rPr>
          <w:rFonts w:asciiTheme="majorHAnsi" w:hAnsiTheme="majorHAnsi"/>
        </w:rPr>
        <w:t xml:space="preserve"> in-vacuum tilt sensor with 0.1</w:t>
      </w:r>
      <w:r w:rsidR="00DC46F6">
        <w:rPr>
          <w:rFonts w:asciiTheme="majorHAnsi" w:hAnsiTheme="majorHAnsi"/>
          <w:vertAlign w:val="superscript"/>
        </w:rPr>
        <w:t>o</w:t>
      </w:r>
      <w:r w:rsidR="004B1F53">
        <w:rPr>
          <w:rFonts w:asciiTheme="majorHAnsi" w:hAnsiTheme="majorHAnsi"/>
        </w:rPr>
        <w:t xml:space="preserve">angular </w:t>
      </w:r>
      <w:r w:rsidR="00DC46F6">
        <w:rPr>
          <w:rFonts w:asciiTheme="majorHAnsi" w:hAnsiTheme="majorHAnsi"/>
        </w:rPr>
        <w:t xml:space="preserve">resolution. </w:t>
      </w:r>
      <w:r w:rsidR="004B1F53">
        <w:rPr>
          <w:rFonts w:asciiTheme="majorHAnsi" w:hAnsiTheme="majorHAnsi"/>
        </w:rPr>
        <w:t xml:space="preserve">When </w:t>
      </w:r>
      <w:r w:rsidR="00D534D0">
        <w:rPr>
          <w:rFonts w:asciiTheme="majorHAnsi" w:hAnsiTheme="majorHAnsi"/>
        </w:rPr>
        <w:t xml:space="preserve">coupled </w:t>
      </w:r>
      <w:r w:rsidR="001D662F">
        <w:rPr>
          <w:rFonts w:asciiTheme="majorHAnsi" w:hAnsiTheme="majorHAnsi"/>
        </w:rPr>
        <w:t xml:space="preserve">to the </w:t>
      </w:r>
      <w:r w:rsidR="002E5775">
        <w:rPr>
          <w:rFonts w:asciiTheme="majorHAnsi" w:hAnsiTheme="majorHAnsi"/>
        </w:rPr>
        <w:t>scanning</w:t>
      </w:r>
      <w:r w:rsidR="00A946A5">
        <w:rPr>
          <w:rFonts w:asciiTheme="majorHAnsi" w:hAnsiTheme="majorHAnsi"/>
        </w:rPr>
        <w:t xml:space="preserve"> </w:t>
      </w:r>
      <w:r w:rsidR="004B1F53">
        <w:rPr>
          <w:rFonts w:asciiTheme="majorHAnsi" w:hAnsiTheme="majorHAnsi"/>
        </w:rPr>
        <w:t xml:space="preserve">pinhole/knife-edge </w:t>
      </w:r>
      <w:r w:rsidR="006415A1">
        <w:rPr>
          <w:rFonts w:asciiTheme="majorHAnsi" w:hAnsiTheme="majorHAnsi"/>
        </w:rPr>
        <w:t>tool</w:t>
      </w:r>
      <w:r w:rsidR="00214DC0">
        <w:rPr>
          <w:rFonts w:asciiTheme="majorHAnsi" w:hAnsiTheme="majorHAnsi"/>
        </w:rPr>
        <w:t xml:space="preserve"> mounted underneath the sample cryostat</w:t>
      </w:r>
      <w:r w:rsidR="004B1F53">
        <w:rPr>
          <w:rFonts w:asciiTheme="majorHAnsi" w:hAnsiTheme="majorHAnsi"/>
        </w:rPr>
        <w:t>, t</w:t>
      </w:r>
      <w:r>
        <w:rPr>
          <w:rFonts w:asciiTheme="majorHAnsi" w:hAnsiTheme="majorHAnsi"/>
        </w:rPr>
        <w:t xml:space="preserve">hese </w:t>
      </w:r>
      <w:r w:rsidR="00954816">
        <w:rPr>
          <w:rFonts w:asciiTheme="majorHAnsi" w:hAnsiTheme="majorHAnsi"/>
        </w:rPr>
        <w:t xml:space="preserve">single-channel </w:t>
      </w:r>
      <w:r>
        <w:rPr>
          <w:rFonts w:asciiTheme="majorHAnsi" w:hAnsiTheme="majorHAnsi"/>
        </w:rPr>
        <w:t xml:space="preserve">detectors </w:t>
      </w:r>
      <w:r w:rsidR="004B1F53">
        <w:rPr>
          <w:rFonts w:asciiTheme="majorHAnsi" w:hAnsiTheme="majorHAnsi"/>
        </w:rPr>
        <w:t xml:space="preserve">can be used to </w:t>
      </w:r>
      <w:r>
        <w:rPr>
          <w:rFonts w:asciiTheme="majorHAnsi" w:hAnsiTheme="majorHAnsi"/>
        </w:rPr>
        <w:t>measure the</w:t>
      </w:r>
      <w:r w:rsidR="00D534D0">
        <w:rPr>
          <w:rFonts w:asciiTheme="majorHAnsi" w:hAnsiTheme="majorHAnsi"/>
        </w:rPr>
        <w:t xml:space="preserve"> photon</w:t>
      </w:r>
      <w:r>
        <w:rPr>
          <w:rFonts w:asciiTheme="majorHAnsi" w:hAnsiTheme="majorHAnsi"/>
        </w:rPr>
        <w:t xml:space="preserve"> beam </w:t>
      </w:r>
      <w:r w:rsidR="00954816">
        <w:rPr>
          <w:rFonts w:asciiTheme="majorHAnsi" w:hAnsiTheme="majorHAnsi"/>
        </w:rPr>
        <w:t xml:space="preserve">profile </w:t>
      </w:r>
      <w:r>
        <w:rPr>
          <w:rFonts w:asciiTheme="majorHAnsi" w:hAnsiTheme="majorHAnsi"/>
        </w:rPr>
        <w:t xml:space="preserve">(X-ray, 800nm and mid-IR) to determine the </w:t>
      </w:r>
      <w:r w:rsidR="00410466">
        <w:rPr>
          <w:rFonts w:asciiTheme="majorHAnsi" w:hAnsiTheme="majorHAnsi"/>
        </w:rPr>
        <w:t>pump and</w:t>
      </w:r>
      <w:r w:rsidR="002E5775">
        <w:rPr>
          <w:rFonts w:asciiTheme="majorHAnsi" w:hAnsiTheme="majorHAnsi"/>
        </w:rPr>
        <w:t xml:space="preserve"> probe</w:t>
      </w:r>
      <w:r w:rsidR="00214DC0">
        <w:rPr>
          <w:rFonts w:asciiTheme="majorHAnsi" w:hAnsiTheme="majorHAnsi"/>
        </w:rPr>
        <w:t xml:space="preserve"> beam</w:t>
      </w:r>
      <w:r w:rsidR="002E5775">
        <w:rPr>
          <w:rFonts w:asciiTheme="majorHAnsi" w:hAnsiTheme="majorHAnsi"/>
        </w:rPr>
        <w:t xml:space="preserve"> </w:t>
      </w:r>
      <w:proofErr w:type="spellStart"/>
      <w:r>
        <w:rPr>
          <w:rFonts w:asciiTheme="majorHAnsi" w:hAnsiTheme="majorHAnsi"/>
        </w:rPr>
        <w:t>fluence</w:t>
      </w:r>
      <w:proofErr w:type="spellEnd"/>
      <w:r w:rsidR="00D534D0">
        <w:rPr>
          <w:rFonts w:asciiTheme="majorHAnsi" w:hAnsiTheme="majorHAnsi"/>
        </w:rPr>
        <w:t>. They are also</w:t>
      </w:r>
      <w:r>
        <w:rPr>
          <w:rFonts w:asciiTheme="majorHAnsi" w:hAnsiTheme="majorHAnsi"/>
        </w:rPr>
        <w:t xml:space="preserve"> </w:t>
      </w:r>
      <w:r w:rsidR="00F31B0A">
        <w:rPr>
          <w:rFonts w:asciiTheme="majorHAnsi" w:hAnsiTheme="majorHAnsi"/>
        </w:rPr>
        <w:t>used to achieve</w:t>
      </w:r>
      <w:r>
        <w:rPr>
          <w:rFonts w:asciiTheme="majorHAnsi" w:hAnsiTheme="majorHAnsi"/>
        </w:rPr>
        <w:t xml:space="preserve"> spatial overlap between </w:t>
      </w:r>
      <w:r w:rsidR="00D534D0">
        <w:rPr>
          <w:rFonts w:asciiTheme="majorHAnsi" w:hAnsiTheme="majorHAnsi"/>
        </w:rPr>
        <w:t>pump and probe beams</w:t>
      </w:r>
      <w:r>
        <w:rPr>
          <w:rFonts w:asciiTheme="majorHAnsi" w:hAnsiTheme="majorHAnsi"/>
        </w:rPr>
        <w:t xml:space="preserve">. </w:t>
      </w:r>
      <w:r w:rsidR="00DC46F6">
        <w:rPr>
          <w:rFonts w:asciiTheme="majorHAnsi" w:hAnsiTheme="majorHAnsi"/>
        </w:rPr>
        <w:t xml:space="preserve">The </w:t>
      </w:r>
      <w:r w:rsidR="002E5775">
        <w:rPr>
          <w:rFonts w:asciiTheme="majorHAnsi" w:hAnsiTheme="majorHAnsi"/>
        </w:rPr>
        <w:t>flip stage</w:t>
      </w:r>
      <w:r w:rsidR="000055DD">
        <w:rPr>
          <w:rFonts w:asciiTheme="majorHAnsi" w:hAnsiTheme="majorHAnsi"/>
        </w:rPr>
        <w:t xml:space="preserve"> </w:t>
      </w:r>
      <w:r w:rsidR="00BF74F5">
        <w:rPr>
          <w:rFonts w:asciiTheme="majorHAnsi" w:hAnsiTheme="majorHAnsi"/>
        </w:rPr>
        <w:t xml:space="preserve">is </w:t>
      </w:r>
      <w:r w:rsidR="002E5775">
        <w:rPr>
          <w:rFonts w:asciiTheme="majorHAnsi" w:hAnsiTheme="majorHAnsi"/>
        </w:rPr>
        <w:t>attached to</w:t>
      </w:r>
      <w:r w:rsidR="00BF74F5">
        <w:rPr>
          <w:rFonts w:asciiTheme="majorHAnsi" w:hAnsiTheme="majorHAnsi"/>
        </w:rPr>
        <w:t xml:space="preserve"> a 10” base flange</w:t>
      </w:r>
      <w:r w:rsidR="00014006">
        <w:rPr>
          <w:rFonts w:asciiTheme="majorHAnsi" w:hAnsiTheme="majorHAnsi"/>
        </w:rPr>
        <w:t>, which is</w:t>
      </w:r>
      <w:r w:rsidR="000055DD">
        <w:rPr>
          <w:rFonts w:asciiTheme="majorHAnsi" w:hAnsiTheme="majorHAnsi"/>
        </w:rPr>
        <w:t xml:space="preserve"> </w:t>
      </w:r>
      <w:r w:rsidR="001D662F">
        <w:rPr>
          <w:rFonts w:asciiTheme="majorHAnsi" w:hAnsiTheme="majorHAnsi"/>
        </w:rPr>
        <w:t xml:space="preserve">then </w:t>
      </w:r>
      <w:r w:rsidR="002E5775">
        <w:rPr>
          <w:rFonts w:asciiTheme="majorHAnsi" w:hAnsiTheme="majorHAnsi"/>
        </w:rPr>
        <w:t>mounted on</w:t>
      </w:r>
      <w:r w:rsidR="00BF74F5">
        <w:rPr>
          <w:rFonts w:asciiTheme="majorHAnsi" w:hAnsiTheme="majorHAnsi"/>
        </w:rPr>
        <w:t xml:space="preserve">to the </w:t>
      </w:r>
      <w:r w:rsidR="00014006">
        <w:rPr>
          <w:rFonts w:asciiTheme="majorHAnsi" w:hAnsiTheme="majorHAnsi"/>
        </w:rPr>
        <w:t xml:space="preserve">bottom </w:t>
      </w:r>
      <w:r w:rsidR="002E5775">
        <w:rPr>
          <w:rFonts w:asciiTheme="majorHAnsi" w:hAnsiTheme="majorHAnsi"/>
        </w:rPr>
        <w:t xml:space="preserve">10” </w:t>
      </w:r>
      <w:r w:rsidR="00BF74F5">
        <w:rPr>
          <w:rFonts w:asciiTheme="majorHAnsi" w:hAnsiTheme="majorHAnsi"/>
        </w:rPr>
        <w:t>differentially</w:t>
      </w:r>
      <w:r w:rsidR="00014006">
        <w:rPr>
          <w:rFonts w:asciiTheme="majorHAnsi" w:hAnsiTheme="majorHAnsi"/>
        </w:rPr>
        <w:t xml:space="preserve"> pumped</w:t>
      </w:r>
      <w:r w:rsidR="00BF74F5">
        <w:rPr>
          <w:rFonts w:asciiTheme="majorHAnsi" w:hAnsiTheme="majorHAnsi"/>
        </w:rPr>
        <w:t xml:space="preserve"> rotary seal. </w:t>
      </w:r>
      <w:r w:rsidR="00410466">
        <w:rPr>
          <w:rFonts w:asciiTheme="majorHAnsi" w:hAnsiTheme="majorHAnsi"/>
        </w:rPr>
        <w:t xml:space="preserve">This rotary seal </w:t>
      </w:r>
      <w:r w:rsidR="00214DC0">
        <w:rPr>
          <w:rFonts w:asciiTheme="majorHAnsi" w:hAnsiTheme="majorHAnsi"/>
        </w:rPr>
        <w:t xml:space="preserve">rotates </w:t>
      </w:r>
      <w:r w:rsidR="00410466">
        <w:rPr>
          <w:rFonts w:asciiTheme="majorHAnsi" w:hAnsiTheme="majorHAnsi"/>
        </w:rPr>
        <w:t xml:space="preserve">the detector assembly </w:t>
      </w:r>
      <w:r w:rsidR="002E5775">
        <w:rPr>
          <w:rFonts w:asciiTheme="majorHAnsi" w:hAnsiTheme="majorHAnsi"/>
        </w:rPr>
        <w:t>by</w:t>
      </w:r>
      <w:r w:rsidR="00410466">
        <w:rPr>
          <w:rFonts w:asciiTheme="majorHAnsi" w:hAnsiTheme="majorHAnsi"/>
        </w:rPr>
        <w:t xml:space="preserve"> 360</w:t>
      </w:r>
      <w:r w:rsidR="00410466">
        <w:rPr>
          <w:rFonts w:asciiTheme="majorHAnsi" w:hAnsiTheme="majorHAnsi"/>
          <w:vertAlign w:val="superscript"/>
        </w:rPr>
        <w:t>o</w:t>
      </w:r>
      <w:r w:rsidR="00410466">
        <w:rPr>
          <w:rFonts w:asciiTheme="majorHAnsi" w:hAnsiTheme="majorHAnsi"/>
        </w:rPr>
        <w:t xml:space="preserve"> in the horizontal scattering plane. The combined rotational </w:t>
      </w:r>
      <w:r w:rsidR="00214DC0">
        <w:rPr>
          <w:rFonts w:asciiTheme="majorHAnsi" w:hAnsiTheme="majorHAnsi"/>
        </w:rPr>
        <w:t>motion</w:t>
      </w:r>
      <w:r w:rsidR="00410466">
        <w:rPr>
          <w:rFonts w:asciiTheme="majorHAnsi" w:hAnsiTheme="majorHAnsi"/>
        </w:rPr>
        <w:t xml:space="preserve"> enable</w:t>
      </w:r>
      <w:r w:rsidR="00214DC0">
        <w:rPr>
          <w:rFonts w:asciiTheme="majorHAnsi" w:hAnsiTheme="majorHAnsi"/>
        </w:rPr>
        <w:t>s</w:t>
      </w:r>
      <w:r w:rsidR="00410466">
        <w:rPr>
          <w:rFonts w:asciiTheme="majorHAnsi" w:hAnsiTheme="majorHAnsi"/>
        </w:rPr>
        <w:t xml:space="preserve"> </w:t>
      </w:r>
      <w:r w:rsidR="002E5775">
        <w:rPr>
          <w:rFonts w:asciiTheme="majorHAnsi" w:hAnsiTheme="majorHAnsi"/>
        </w:rPr>
        <w:t xml:space="preserve">the detection of </w:t>
      </w:r>
      <w:proofErr w:type="spellStart"/>
      <w:r w:rsidR="002E5775">
        <w:rPr>
          <w:rFonts w:asciiTheme="majorHAnsi" w:hAnsiTheme="majorHAnsi"/>
        </w:rPr>
        <w:t>superlattice</w:t>
      </w:r>
      <w:proofErr w:type="spellEnd"/>
      <w:r w:rsidR="002E5775">
        <w:rPr>
          <w:rFonts w:asciiTheme="majorHAnsi" w:hAnsiTheme="majorHAnsi"/>
        </w:rPr>
        <w:t xml:space="preserve"> reflection</w:t>
      </w:r>
      <w:r w:rsidR="00D534D0">
        <w:rPr>
          <w:rFonts w:asciiTheme="majorHAnsi" w:hAnsiTheme="majorHAnsi"/>
        </w:rPr>
        <w:t>s from electronic orderings</w:t>
      </w:r>
      <w:r w:rsidR="002E5775">
        <w:rPr>
          <w:rFonts w:asciiTheme="majorHAnsi" w:hAnsiTheme="majorHAnsi"/>
        </w:rPr>
        <w:t xml:space="preserve"> in </w:t>
      </w:r>
      <w:r w:rsidR="002E6D9A">
        <w:rPr>
          <w:rFonts w:asciiTheme="majorHAnsi" w:hAnsiTheme="majorHAnsi"/>
        </w:rPr>
        <w:t xml:space="preserve">the </w:t>
      </w:r>
      <w:r w:rsidR="002E5775">
        <w:rPr>
          <w:rFonts w:asciiTheme="majorHAnsi" w:hAnsiTheme="majorHAnsi"/>
        </w:rPr>
        <w:t>lower hemisphere</w:t>
      </w:r>
      <w:r w:rsidR="000055DD">
        <w:rPr>
          <w:rFonts w:asciiTheme="majorHAnsi" w:hAnsiTheme="majorHAnsi"/>
        </w:rPr>
        <w:t xml:space="preserve">. It also gives the </w:t>
      </w:r>
      <w:r w:rsidR="00F31B0A">
        <w:rPr>
          <w:rFonts w:asciiTheme="majorHAnsi" w:hAnsiTheme="majorHAnsi"/>
        </w:rPr>
        <w:t xml:space="preserve">opportunity </w:t>
      </w:r>
      <w:r w:rsidR="000055DD">
        <w:rPr>
          <w:rFonts w:asciiTheme="majorHAnsi" w:hAnsiTheme="majorHAnsi"/>
        </w:rPr>
        <w:t>to perform</w:t>
      </w:r>
      <w:r w:rsidR="002E5775">
        <w:rPr>
          <w:rFonts w:asciiTheme="majorHAnsi" w:hAnsiTheme="majorHAnsi"/>
        </w:rPr>
        <w:t xml:space="preserve"> </w:t>
      </w:r>
      <w:r w:rsidR="00271012">
        <w:rPr>
          <w:rFonts w:asciiTheme="majorHAnsi" w:hAnsiTheme="majorHAnsi"/>
        </w:rPr>
        <w:t xml:space="preserve">RSXS </w:t>
      </w:r>
      <w:r w:rsidR="00410466">
        <w:rPr>
          <w:rFonts w:asciiTheme="majorHAnsi" w:hAnsiTheme="majorHAnsi"/>
        </w:rPr>
        <w:t xml:space="preserve">measurements </w:t>
      </w:r>
      <w:r w:rsidR="00271012">
        <w:rPr>
          <w:rFonts w:asciiTheme="majorHAnsi" w:hAnsiTheme="majorHAnsi"/>
        </w:rPr>
        <w:t>in</w:t>
      </w:r>
      <w:r w:rsidR="00CF0829">
        <w:rPr>
          <w:rFonts w:asciiTheme="majorHAnsi" w:hAnsiTheme="majorHAnsi"/>
        </w:rPr>
        <w:t xml:space="preserve"> either</w:t>
      </w:r>
      <w:r w:rsidR="00271012">
        <w:rPr>
          <w:rFonts w:asciiTheme="majorHAnsi" w:hAnsiTheme="majorHAnsi"/>
        </w:rPr>
        <w:t xml:space="preserve"> </w:t>
      </w:r>
      <w:r w:rsidR="00053815" w:rsidRPr="00053815">
        <w:rPr>
          <w:rFonts w:ascii="Symbol" w:hAnsi="Symbol"/>
        </w:rPr>
        <w:t></w:t>
      </w:r>
      <w:r w:rsidR="00410466">
        <w:rPr>
          <w:rFonts w:asciiTheme="majorHAnsi" w:hAnsiTheme="majorHAnsi"/>
        </w:rPr>
        <w:t xml:space="preserve"> or </w:t>
      </w:r>
      <w:r w:rsidR="00053815" w:rsidRPr="00053815">
        <w:rPr>
          <w:rFonts w:ascii="Symbol" w:hAnsi="Symbol"/>
        </w:rPr>
        <w:t></w:t>
      </w:r>
      <w:r w:rsidR="000055DD">
        <w:rPr>
          <w:rFonts w:ascii="Symbol" w:hAnsi="Symbol"/>
        </w:rPr>
        <w:t></w:t>
      </w:r>
      <w:r w:rsidR="002E5775">
        <w:rPr>
          <w:rFonts w:asciiTheme="majorHAnsi" w:hAnsiTheme="majorHAnsi"/>
        </w:rPr>
        <w:t>scattering geometry</w:t>
      </w:r>
      <w:r w:rsidR="00410466">
        <w:rPr>
          <w:rFonts w:asciiTheme="majorHAnsi" w:hAnsiTheme="majorHAnsi"/>
        </w:rPr>
        <w:t>.</w:t>
      </w:r>
      <w:r w:rsidR="009F53D7">
        <w:rPr>
          <w:rFonts w:asciiTheme="majorHAnsi" w:hAnsiTheme="majorHAnsi"/>
        </w:rPr>
        <w:t xml:space="preserve"> </w:t>
      </w:r>
      <w:r w:rsidR="005F3BFF">
        <w:rPr>
          <w:rFonts w:asciiTheme="majorHAnsi" w:hAnsiTheme="majorHAnsi"/>
        </w:rPr>
        <w:t xml:space="preserve">To have a quick turn-around time should detectors </w:t>
      </w:r>
      <w:r w:rsidR="004D1D21">
        <w:rPr>
          <w:rFonts w:asciiTheme="majorHAnsi" w:hAnsiTheme="majorHAnsi"/>
        </w:rPr>
        <w:t>get</w:t>
      </w:r>
      <w:r w:rsidR="005F3BFF">
        <w:rPr>
          <w:rFonts w:asciiTheme="majorHAnsi" w:hAnsiTheme="majorHAnsi"/>
        </w:rPr>
        <w:t xml:space="preserve"> damaged</w:t>
      </w:r>
      <w:r w:rsidR="00214DC0">
        <w:rPr>
          <w:rFonts w:asciiTheme="majorHAnsi" w:hAnsiTheme="majorHAnsi"/>
        </w:rPr>
        <w:t xml:space="preserve"> and need to be replaced</w:t>
      </w:r>
      <w:r w:rsidR="005F3BFF">
        <w:rPr>
          <w:rFonts w:asciiTheme="majorHAnsi" w:hAnsiTheme="majorHAnsi"/>
        </w:rPr>
        <w:t>, the</w:t>
      </w:r>
      <w:r w:rsidR="00214DC0">
        <w:rPr>
          <w:rFonts w:asciiTheme="majorHAnsi" w:hAnsiTheme="majorHAnsi"/>
        </w:rPr>
        <w:t xml:space="preserve"> </w:t>
      </w:r>
      <w:r w:rsidR="009F53D7">
        <w:rPr>
          <w:rFonts w:asciiTheme="majorHAnsi" w:hAnsiTheme="majorHAnsi"/>
        </w:rPr>
        <w:t xml:space="preserve">assembly </w:t>
      </w:r>
      <w:r w:rsidR="005F3BFF">
        <w:rPr>
          <w:rFonts w:asciiTheme="majorHAnsi" w:hAnsiTheme="majorHAnsi"/>
        </w:rPr>
        <w:t>is mounted</w:t>
      </w:r>
      <w:r w:rsidR="009F53D7">
        <w:rPr>
          <w:rFonts w:asciiTheme="majorHAnsi" w:hAnsiTheme="majorHAnsi"/>
        </w:rPr>
        <w:t xml:space="preserve"> on a rectangular wire-seal</w:t>
      </w:r>
      <w:r w:rsidR="000055DD">
        <w:rPr>
          <w:rFonts w:asciiTheme="majorHAnsi" w:hAnsiTheme="majorHAnsi"/>
        </w:rPr>
        <w:t>ed</w:t>
      </w:r>
      <w:r w:rsidR="009F53D7">
        <w:rPr>
          <w:rFonts w:asciiTheme="majorHAnsi" w:hAnsiTheme="majorHAnsi"/>
        </w:rPr>
        <w:t xml:space="preserve"> base flange for modular installation. </w:t>
      </w:r>
    </w:p>
    <w:p w:rsidR="001031AA" w:rsidRDefault="00BD3973" w:rsidP="00D92586">
      <w:pPr>
        <w:pStyle w:val="NoSpacing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 w:rsidR="00AF7D7B">
        <w:rPr>
          <w:rFonts w:asciiTheme="majorHAnsi" w:hAnsiTheme="majorHAnsi"/>
        </w:rPr>
        <w:t xml:space="preserve">The open-cycle sample cryostat </w:t>
      </w:r>
      <w:r w:rsidR="00F25117">
        <w:rPr>
          <w:rFonts w:asciiTheme="majorHAnsi" w:hAnsiTheme="majorHAnsi"/>
        </w:rPr>
        <w:t>has</w:t>
      </w:r>
      <w:r w:rsidR="002E5775">
        <w:rPr>
          <w:rFonts w:asciiTheme="majorHAnsi" w:hAnsiTheme="majorHAnsi"/>
        </w:rPr>
        <w:t xml:space="preserve"> built-in heaters for</w:t>
      </w:r>
      <w:r w:rsidR="00F25117">
        <w:rPr>
          <w:rFonts w:asciiTheme="majorHAnsi" w:hAnsiTheme="majorHAnsi"/>
        </w:rPr>
        <w:t xml:space="preserve"> temperature control from ~15K to ~450K. </w:t>
      </w:r>
      <w:r w:rsidR="002E5775">
        <w:rPr>
          <w:rFonts w:asciiTheme="majorHAnsi" w:hAnsiTheme="majorHAnsi"/>
        </w:rPr>
        <w:t>The s</w:t>
      </w:r>
      <w:r w:rsidR="00F25117">
        <w:rPr>
          <w:rFonts w:asciiTheme="majorHAnsi" w:hAnsiTheme="majorHAnsi"/>
        </w:rPr>
        <w:t>ample</w:t>
      </w:r>
      <w:r w:rsidR="00184E43">
        <w:rPr>
          <w:rFonts w:asciiTheme="majorHAnsi" w:hAnsiTheme="majorHAnsi"/>
        </w:rPr>
        <w:t xml:space="preserve"> </w:t>
      </w:r>
      <w:proofErr w:type="spellStart"/>
      <w:r w:rsidR="001031AA">
        <w:rPr>
          <w:rFonts w:asciiTheme="majorHAnsi" w:hAnsiTheme="majorHAnsi"/>
        </w:rPr>
        <w:t>goniometer</w:t>
      </w:r>
      <w:proofErr w:type="spellEnd"/>
      <w:r w:rsidR="00F25117">
        <w:rPr>
          <w:rFonts w:asciiTheme="majorHAnsi" w:hAnsiTheme="majorHAnsi"/>
        </w:rPr>
        <w:t xml:space="preserve"> is isolated from ground to allow</w:t>
      </w:r>
      <w:r w:rsidR="00184E43">
        <w:rPr>
          <w:rFonts w:asciiTheme="majorHAnsi" w:hAnsiTheme="majorHAnsi"/>
        </w:rPr>
        <w:t xml:space="preserve"> </w:t>
      </w:r>
      <w:r w:rsidR="00F25117">
        <w:rPr>
          <w:rFonts w:asciiTheme="majorHAnsi" w:hAnsiTheme="majorHAnsi"/>
        </w:rPr>
        <w:t>total electron yield</w:t>
      </w:r>
      <w:r w:rsidR="001031AA">
        <w:rPr>
          <w:rFonts w:asciiTheme="majorHAnsi" w:hAnsiTheme="majorHAnsi"/>
        </w:rPr>
        <w:t xml:space="preserve"> (TEY)</w:t>
      </w:r>
      <w:r w:rsidR="00F25117">
        <w:rPr>
          <w:rFonts w:asciiTheme="majorHAnsi" w:hAnsiTheme="majorHAnsi"/>
        </w:rPr>
        <w:t xml:space="preserve"> measurement. </w:t>
      </w:r>
      <w:r w:rsidR="00263DF7">
        <w:rPr>
          <w:rFonts w:asciiTheme="majorHAnsi" w:hAnsiTheme="majorHAnsi"/>
        </w:rPr>
        <w:t>Th</w:t>
      </w:r>
      <w:r w:rsidR="00224B73">
        <w:rPr>
          <w:rFonts w:asciiTheme="majorHAnsi" w:hAnsiTheme="majorHAnsi"/>
        </w:rPr>
        <w:t>is</w:t>
      </w:r>
      <w:r w:rsidR="00263DF7">
        <w:rPr>
          <w:rFonts w:asciiTheme="majorHAnsi" w:hAnsiTheme="majorHAnsi"/>
        </w:rPr>
        <w:t xml:space="preserve"> </w:t>
      </w:r>
      <w:proofErr w:type="spellStart"/>
      <w:r w:rsidR="00263DF7">
        <w:rPr>
          <w:rFonts w:asciiTheme="majorHAnsi" w:hAnsiTheme="majorHAnsi"/>
        </w:rPr>
        <w:t>goniometer</w:t>
      </w:r>
      <w:proofErr w:type="spellEnd"/>
      <w:r w:rsidR="00263DF7">
        <w:rPr>
          <w:rFonts w:asciiTheme="majorHAnsi" w:hAnsiTheme="majorHAnsi"/>
        </w:rPr>
        <w:t xml:space="preserve"> has two rotational degrees of freedom: it</w:t>
      </w:r>
      <w:r w:rsidR="00F25117">
        <w:rPr>
          <w:rFonts w:asciiTheme="majorHAnsi" w:hAnsiTheme="majorHAnsi"/>
        </w:rPr>
        <w:t xml:space="preserve"> can rotate </w:t>
      </w:r>
      <w:r w:rsidR="00FD1291">
        <w:rPr>
          <w:rFonts w:asciiTheme="majorHAnsi" w:hAnsiTheme="majorHAnsi"/>
        </w:rPr>
        <w:t xml:space="preserve">the </w:t>
      </w:r>
      <w:r w:rsidR="00CF0829">
        <w:rPr>
          <w:rFonts w:asciiTheme="majorHAnsi" w:hAnsiTheme="majorHAnsi"/>
        </w:rPr>
        <w:t xml:space="preserve">sample </w:t>
      </w:r>
      <w:r w:rsidR="00F25117">
        <w:rPr>
          <w:rFonts w:asciiTheme="majorHAnsi" w:hAnsiTheme="majorHAnsi"/>
        </w:rPr>
        <w:t xml:space="preserve">about </w:t>
      </w:r>
      <w:r w:rsidR="00CF0829">
        <w:rPr>
          <w:rFonts w:asciiTheme="majorHAnsi" w:hAnsiTheme="majorHAnsi"/>
        </w:rPr>
        <w:t>its</w:t>
      </w:r>
      <w:r w:rsidR="00F25117">
        <w:rPr>
          <w:rFonts w:asciiTheme="majorHAnsi" w:hAnsiTheme="majorHAnsi"/>
        </w:rPr>
        <w:t xml:space="preserve"> surface normal (azimuth rotation) by &gt;270</w:t>
      </w:r>
      <w:r w:rsidR="00F25117">
        <w:rPr>
          <w:rFonts w:asciiTheme="majorHAnsi" w:hAnsiTheme="majorHAnsi"/>
          <w:vertAlign w:val="superscript"/>
        </w:rPr>
        <w:t>o</w:t>
      </w:r>
      <w:r w:rsidR="00F25117">
        <w:rPr>
          <w:rFonts w:asciiTheme="majorHAnsi" w:hAnsiTheme="majorHAnsi"/>
        </w:rPr>
        <w:t xml:space="preserve"> and flip in the vertical plane by &gt;90</w:t>
      </w:r>
      <w:r w:rsidR="00F25117">
        <w:rPr>
          <w:rFonts w:asciiTheme="majorHAnsi" w:hAnsiTheme="majorHAnsi"/>
          <w:vertAlign w:val="superscript"/>
        </w:rPr>
        <w:t>o</w:t>
      </w:r>
      <w:r w:rsidR="005E5317">
        <w:rPr>
          <w:rFonts w:asciiTheme="majorHAnsi" w:hAnsiTheme="majorHAnsi"/>
        </w:rPr>
        <w:t xml:space="preserve"> (figure 5(b))</w:t>
      </w:r>
      <w:r w:rsidR="00F25117">
        <w:rPr>
          <w:rFonts w:asciiTheme="majorHAnsi" w:hAnsiTheme="majorHAnsi"/>
        </w:rPr>
        <w:t>. Th</w:t>
      </w:r>
      <w:r w:rsidR="002E5775">
        <w:rPr>
          <w:rFonts w:asciiTheme="majorHAnsi" w:hAnsiTheme="majorHAnsi"/>
        </w:rPr>
        <w:t>e</w:t>
      </w:r>
      <w:r w:rsidR="00F25117">
        <w:rPr>
          <w:rFonts w:asciiTheme="majorHAnsi" w:hAnsiTheme="majorHAnsi"/>
        </w:rPr>
        <w:t xml:space="preserve"> cryostat is mounted on top of the XYZ manipulator, provid</w:t>
      </w:r>
      <w:r w:rsidR="002E5775">
        <w:rPr>
          <w:rFonts w:asciiTheme="majorHAnsi" w:hAnsiTheme="majorHAnsi"/>
        </w:rPr>
        <w:t>ing</w:t>
      </w:r>
      <w:r w:rsidR="00F25117">
        <w:rPr>
          <w:rFonts w:asciiTheme="majorHAnsi" w:hAnsiTheme="majorHAnsi"/>
        </w:rPr>
        <w:t xml:space="preserve"> three translational degrees of freedom. The </w:t>
      </w:r>
      <w:r w:rsidR="001031AA">
        <w:rPr>
          <w:rFonts w:asciiTheme="majorHAnsi" w:hAnsiTheme="majorHAnsi"/>
        </w:rPr>
        <w:t>manipulator</w:t>
      </w:r>
      <w:r w:rsidR="00F25117">
        <w:rPr>
          <w:rFonts w:asciiTheme="majorHAnsi" w:hAnsiTheme="majorHAnsi"/>
        </w:rPr>
        <w:t xml:space="preserve"> is placed </w:t>
      </w:r>
      <w:r w:rsidR="00664A4A">
        <w:rPr>
          <w:rFonts w:asciiTheme="majorHAnsi" w:hAnsiTheme="majorHAnsi"/>
        </w:rPr>
        <w:t xml:space="preserve">on top of </w:t>
      </w:r>
      <w:r w:rsidR="002E5775">
        <w:rPr>
          <w:rFonts w:asciiTheme="majorHAnsi" w:hAnsiTheme="majorHAnsi"/>
        </w:rPr>
        <w:t>an 8” differentially pumped rotary seal</w:t>
      </w:r>
      <w:r w:rsidR="001031AA">
        <w:rPr>
          <w:rFonts w:asciiTheme="majorHAnsi" w:hAnsiTheme="majorHAnsi"/>
        </w:rPr>
        <w:t>,</w:t>
      </w:r>
      <w:r w:rsidR="002E5775">
        <w:rPr>
          <w:rFonts w:asciiTheme="majorHAnsi" w:hAnsiTheme="majorHAnsi"/>
        </w:rPr>
        <w:t xml:space="preserve"> which rotates the sample goniometer in the horizontal plane</w:t>
      </w:r>
      <w:r w:rsidR="00224B73">
        <w:rPr>
          <w:rFonts w:asciiTheme="majorHAnsi" w:hAnsiTheme="majorHAnsi"/>
        </w:rPr>
        <w:t xml:space="preserve"> (figure 5(a))</w:t>
      </w:r>
      <w:r w:rsidR="002E5775">
        <w:rPr>
          <w:rFonts w:asciiTheme="majorHAnsi" w:hAnsiTheme="majorHAnsi"/>
        </w:rPr>
        <w:t xml:space="preserve">. These combined motions give </w:t>
      </w:r>
      <w:r w:rsidR="002E6D9A">
        <w:rPr>
          <w:rFonts w:asciiTheme="majorHAnsi" w:hAnsiTheme="majorHAnsi"/>
        </w:rPr>
        <w:t xml:space="preserve">a </w:t>
      </w:r>
      <w:r w:rsidR="00664A4A">
        <w:rPr>
          <w:rFonts w:asciiTheme="majorHAnsi" w:hAnsiTheme="majorHAnsi"/>
        </w:rPr>
        <w:t xml:space="preserve">total </w:t>
      </w:r>
      <w:r w:rsidR="002E6D9A">
        <w:rPr>
          <w:rFonts w:asciiTheme="majorHAnsi" w:hAnsiTheme="majorHAnsi"/>
        </w:rPr>
        <w:t xml:space="preserve">of </w:t>
      </w:r>
      <w:r w:rsidR="002E5775">
        <w:rPr>
          <w:rFonts w:asciiTheme="majorHAnsi" w:hAnsiTheme="majorHAnsi"/>
        </w:rPr>
        <w:t>six degrees of freedom for sample</w:t>
      </w:r>
      <w:r w:rsidR="00CF0829">
        <w:rPr>
          <w:rFonts w:asciiTheme="majorHAnsi" w:hAnsiTheme="majorHAnsi"/>
        </w:rPr>
        <w:t xml:space="preserve"> manipulation</w:t>
      </w:r>
      <w:r w:rsidR="002E5775">
        <w:rPr>
          <w:rFonts w:asciiTheme="majorHAnsi" w:hAnsiTheme="majorHAnsi"/>
        </w:rPr>
        <w:t xml:space="preserve">. </w:t>
      </w:r>
    </w:p>
    <w:p w:rsidR="00AF7D7B" w:rsidRPr="00DF08AC" w:rsidRDefault="001031AA" w:rsidP="00FD18B1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</w:t>
      </w:r>
      <w:proofErr w:type="spellStart"/>
      <w:r>
        <w:rPr>
          <w:rFonts w:asciiTheme="majorHAnsi" w:hAnsiTheme="majorHAnsi"/>
        </w:rPr>
        <w:t>endstation</w:t>
      </w:r>
      <w:proofErr w:type="spellEnd"/>
      <w:r>
        <w:rPr>
          <w:rFonts w:asciiTheme="majorHAnsi" w:hAnsiTheme="majorHAnsi"/>
        </w:rPr>
        <w:t xml:space="preserve"> has </w:t>
      </w:r>
      <w:proofErr w:type="spellStart"/>
      <w:r>
        <w:rPr>
          <w:rFonts w:asciiTheme="majorHAnsi" w:hAnsiTheme="majorHAnsi"/>
        </w:rPr>
        <w:t>fiducials</w:t>
      </w:r>
      <w:proofErr w:type="spellEnd"/>
      <w:r w:rsidR="00A946A5">
        <w:rPr>
          <w:rFonts w:asciiTheme="majorHAnsi" w:hAnsiTheme="majorHAnsi"/>
        </w:rPr>
        <w:t xml:space="preserve"> </w:t>
      </w:r>
      <w:r w:rsidR="001A0DAF">
        <w:rPr>
          <w:rFonts w:asciiTheme="majorHAnsi" w:hAnsiTheme="majorHAnsi"/>
        </w:rPr>
        <w:t xml:space="preserve">on </w:t>
      </w:r>
      <w:r w:rsidR="002E6D9A">
        <w:rPr>
          <w:rFonts w:asciiTheme="majorHAnsi" w:hAnsiTheme="majorHAnsi"/>
        </w:rPr>
        <w:t xml:space="preserve">the </w:t>
      </w:r>
      <w:r w:rsidR="001A0DAF">
        <w:rPr>
          <w:rFonts w:asciiTheme="majorHAnsi" w:hAnsiTheme="majorHAnsi"/>
        </w:rPr>
        <w:t xml:space="preserve">chamber and differentially pumped rotary seals </w:t>
      </w:r>
      <w:r>
        <w:rPr>
          <w:rFonts w:asciiTheme="majorHAnsi" w:hAnsiTheme="majorHAnsi"/>
        </w:rPr>
        <w:t xml:space="preserve">to properly </w:t>
      </w:r>
      <w:r w:rsidR="00A61687">
        <w:rPr>
          <w:rFonts w:asciiTheme="majorHAnsi" w:hAnsiTheme="majorHAnsi"/>
        </w:rPr>
        <w:t xml:space="preserve">set </w:t>
      </w:r>
      <w:r>
        <w:rPr>
          <w:rFonts w:asciiTheme="majorHAnsi" w:hAnsiTheme="majorHAnsi"/>
        </w:rPr>
        <w:t>the</w:t>
      </w:r>
      <w:r w:rsidR="005F2F67">
        <w:rPr>
          <w:rFonts w:asciiTheme="majorHAnsi" w:hAnsiTheme="majorHAnsi"/>
        </w:rPr>
        <w:t xml:space="preserve"> rotational </w:t>
      </w:r>
      <w:r>
        <w:rPr>
          <w:rFonts w:asciiTheme="majorHAnsi" w:hAnsiTheme="majorHAnsi"/>
        </w:rPr>
        <w:t>center</w:t>
      </w:r>
      <w:r w:rsidR="00C77794">
        <w:rPr>
          <w:rFonts w:asciiTheme="majorHAnsi" w:hAnsiTheme="majorHAnsi"/>
        </w:rPr>
        <w:t>s</w:t>
      </w:r>
      <w:r>
        <w:rPr>
          <w:rFonts w:asciiTheme="majorHAnsi" w:hAnsiTheme="majorHAnsi"/>
        </w:rPr>
        <w:t xml:space="preserve"> </w:t>
      </w:r>
      <w:r w:rsidR="00C77794">
        <w:rPr>
          <w:rFonts w:asciiTheme="majorHAnsi" w:hAnsiTheme="majorHAnsi"/>
        </w:rPr>
        <w:t xml:space="preserve">for </w:t>
      </w:r>
      <w:r>
        <w:rPr>
          <w:rFonts w:asciiTheme="majorHAnsi" w:hAnsiTheme="majorHAnsi"/>
        </w:rPr>
        <w:t>sample</w:t>
      </w:r>
      <w:r w:rsidR="005F2F67">
        <w:rPr>
          <w:rFonts w:asciiTheme="majorHAnsi" w:hAnsiTheme="majorHAnsi"/>
        </w:rPr>
        <w:t xml:space="preserve"> (three </w:t>
      </w:r>
      <w:r w:rsidR="00C77794">
        <w:rPr>
          <w:rFonts w:asciiTheme="majorHAnsi" w:hAnsiTheme="majorHAnsi"/>
        </w:rPr>
        <w:t xml:space="preserve">rotational </w:t>
      </w:r>
      <w:r w:rsidR="005F2F67">
        <w:rPr>
          <w:rFonts w:asciiTheme="majorHAnsi" w:hAnsiTheme="majorHAnsi"/>
        </w:rPr>
        <w:t>axes)</w:t>
      </w:r>
      <w:r>
        <w:rPr>
          <w:rFonts w:asciiTheme="majorHAnsi" w:hAnsiTheme="majorHAnsi"/>
        </w:rPr>
        <w:t xml:space="preserve"> and detector</w:t>
      </w:r>
      <w:r w:rsidR="005F2F67">
        <w:rPr>
          <w:rFonts w:asciiTheme="majorHAnsi" w:hAnsiTheme="majorHAnsi"/>
        </w:rPr>
        <w:t xml:space="preserve"> (two </w:t>
      </w:r>
      <w:r w:rsidR="00C77794">
        <w:rPr>
          <w:rFonts w:asciiTheme="majorHAnsi" w:hAnsiTheme="majorHAnsi"/>
        </w:rPr>
        <w:t xml:space="preserve">rotational </w:t>
      </w:r>
      <w:r w:rsidR="005F2F67">
        <w:rPr>
          <w:rFonts w:asciiTheme="majorHAnsi" w:hAnsiTheme="majorHAnsi"/>
        </w:rPr>
        <w:t>axes)</w:t>
      </w:r>
      <w:r>
        <w:rPr>
          <w:rFonts w:asciiTheme="majorHAnsi" w:hAnsiTheme="majorHAnsi"/>
        </w:rPr>
        <w:t xml:space="preserve">. </w:t>
      </w:r>
      <w:r w:rsidR="00CF0829">
        <w:rPr>
          <w:rFonts w:asciiTheme="majorHAnsi" w:hAnsiTheme="majorHAnsi"/>
        </w:rPr>
        <w:t>Since the horizontal scattering geometry is the most precise one</w:t>
      </w:r>
      <w:r w:rsidR="00E47B81">
        <w:rPr>
          <w:rFonts w:asciiTheme="majorHAnsi" w:hAnsiTheme="majorHAnsi"/>
        </w:rPr>
        <w:t xml:space="preserve"> (and most commonly used)</w:t>
      </w:r>
      <w:r w:rsidR="00CF0829">
        <w:rPr>
          <w:rFonts w:asciiTheme="majorHAnsi" w:hAnsiTheme="majorHAnsi"/>
        </w:rPr>
        <w:t xml:space="preserve"> for this </w:t>
      </w:r>
      <w:proofErr w:type="spellStart"/>
      <w:r w:rsidR="00CF0829">
        <w:rPr>
          <w:rFonts w:asciiTheme="majorHAnsi" w:hAnsiTheme="majorHAnsi"/>
        </w:rPr>
        <w:t>endstation</w:t>
      </w:r>
      <w:proofErr w:type="spellEnd"/>
      <w:r w:rsidR="00CF0829">
        <w:rPr>
          <w:rFonts w:asciiTheme="majorHAnsi" w:hAnsiTheme="majorHAnsi"/>
        </w:rPr>
        <w:t xml:space="preserve">, the </w:t>
      </w:r>
      <w:r>
        <w:rPr>
          <w:rFonts w:asciiTheme="majorHAnsi" w:hAnsiTheme="majorHAnsi"/>
        </w:rPr>
        <w:t xml:space="preserve">critical rotational axes are defined by </w:t>
      </w:r>
      <w:r w:rsidR="001A0DAF">
        <w:rPr>
          <w:rFonts w:asciiTheme="majorHAnsi" w:hAnsiTheme="majorHAnsi"/>
        </w:rPr>
        <w:t>sample and detector</w:t>
      </w:r>
      <w:r w:rsidR="00CF0829">
        <w:rPr>
          <w:rFonts w:asciiTheme="majorHAnsi" w:hAnsiTheme="majorHAnsi"/>
        </w:rPr>
        <w:t xml:space="preserve"> differentially pumped</w:t>
      </w:r>
      <w:r>
        <w:rPr>
          <w:rFonts w:asciiTheme="majorHAnsi" w:hAnsiTheme="majorHAnsi"/>
        </w:rPr>
        <w:t xml:space="preserve"> rotary seals</w:t>
      </w:r>
      <w:r w:rsidR="001A0DAF">
        <w:rPr>
          <w:rFonts w:asciiTheme="majorHAnsi" w:hAnsiTheme="majorHAnsi"/>
        </w:rPr>
        <w:t xml:space="preserve">. </w:t>
      </w:r>
      <w:r w:rsidR="00C77794">
        <w:rPr>
          <w:rFonts w:asciiTheme="majorHAnsi" w:hAnsiTheme="majorHAnsi"/>
        </w:rPr>
        <w:t xml:space="preserve">These two axes </w:t>
      </w:r>
      <w:r>
        <w:rPr>
          <w:rFonts w:asciiTheme="majorHAnsi" w:hAnsiTheme="majorHAnsi"/>
        </w:rPr>
        <w:t>are</w:t>
      </w:r>
      <w:r w:rsidR="001A0DAF">
        <w:rPr>
          <w:rFonts w:asciiTheme="majorHAnsi" w:hAnsiTheme="majorHAnsi"/>
        </w:rPr>
        <w:t xml:space="preserve"> </w:t>
      </w:r>
      <w:r w:rsidR="00CF0829">
        <w:rPr>
          <w:rFonts w:asciiTheme="majorHAnsi" w:hAnsiTheme="majorHAnsi"/>
        </w:rPr>
        <w:t xml:space="preserve">first determined by using the coordinate measurement machine (CMM) to tie to the </w:t>
      </w:r>
      <w:proofErr w:type="spellStart"/>
      <w:r w:rsidR="00CF0829">
        <w:rPr>
          <w:rFonts w:asciiTheme="majorHAnsi" w:hAnsiTheme="majorHAnsi"/>
        </w:rPr>
        <w:t>fiducials</w:t>
      </w:r>
      <w:proofErr w:type="spellEnd"/>
      <w:r w:rsidR="00E47B81">
        <w:rPr>
          <w:rFonts w:asciiTheme="majorHAnsi" w:hAnsiTheme="majorHAnsi"/>
        </w:rPr>
        <w:t xml:space="preserve"> on them</w:t>
      </w:r>
      <w:r w:rsidR="00CF0829">
        <w:rPr>
          <w:rFonts w:asciiTheme="majorHAnsi" w:hAnsiTheme="majorHAnsi"/>
        </w:rPr>
        <w:t xml:space="preserve"> and then </w:t>
      </w:r>
      <w:r w:rsidR="001A0DAF">
        <w:rPr>
          <w:rFonts w:asciiTheme="majorHAnsi" w:hAnsiTheme="majorHAnsi"/>
        </w:rPr>
        <w:t>adjusted to be</w:t>
      </w:r>
      <w:r>
        <w:rPr>
          <w:rFonts w:asciiTheme="majorHAnsi" w:hAnsiTheme="majorHAnsi"/>
        </w:rPr>
        <w:t xml:space="preserve"> </w:t>
      </w:r>
      <w:r w:rsidR="00E47B81">
        <w:rPr>
          <w:rFonts w:asciiTheme="majorHAnsi" w:hAnsiTheme="majorHAnsi"/>
        </w:rPr>
        <w:t xml:space="preserve">co-center </w:t>
      </w:r>
      <w:r w:rsidR="00D71E69">
        <w:rPr>
          <w:rFonts w:asciiTheme="majorHAnsi" w:hAnsiTheme="majorHAnsi"/>
        </w:rPr>
        <w:t xml:space="preserve">within </w:t>
      </w:r>
      <w:r>
        <w:rPr>
          <w:rFonts w:asciiTheme="majorHAnsi" w:hAnsiTheme="majorHAnsi"/>
        </w:rPr>
        <w:t>500</w:t>
      </w:r>
      <w:r w:rsidR="00053815" w:rsidRPr="00053815">
        <w:rPr>
          <w:rFonts w:ascii="Symbol" w:hAnsi="Symbol"/>
        </w:rPr>
        <w:t></w:t>
      </w:r>
      <w:r>
        <w:rPr>
          <w:rFonts w:asciiTheme="majorHAnsi" w:hAnsiTheme="majorHAnsi"/>
        </w:rPr>
        <w:t xml:space="preserve">m at nominal measurement </w:t>
      </w:r>
      <w:r w:rsidR="00D71E69">
        <w:rPr>
          <w:rFonts w:asciiTheme="majorHAnsi" w:hAnsiTheme="majorHAnsi"/>
        </w:rPr>
        <w:t>location</w:t>
      </w:r>
      <w:r>
        <w:rPr>
          <w:rFonts w:asciiTheme="majorHAnsi" w:hAnsiTheme="majorHAnsi"/>
        </w:rPr>
        <w:t xml:space="preserve">. </w:t>
      </w:r>
      <w:r w:rsidR="005F2F67">
        <w:rPr>
          <w:rFonts w:asciiTheme="majorHAnsi" w:hAnsiTheme="majorHAnsi"/>
        </w:rPr>
        <w:t xml:space="preserve">The chamber </w:t>
      </w:r>
      <w:r w:rsidR="00D71E69">
        <w:rPr>
          <w:rFonts w:asciiTheme="majorHAnsi" w:hAnsiTheme="majorHAnsi"/>
        </w:rPr>
        <w:t xml:space="preserve">has a nominal </w:t>
      </w:r>
      <w:r w:rsidR="002E6D9A">
        <w:rPr>
          <w:rFonts w:asciiTheme="majorHAnsi" w:hAnsiTheme="majorHAnsi"/>
        </w:rPr>
        <w:t>outer diameter (</w:t>
      </w:r>
      <w:r w:rsidR="00D71E69">
        <w:rPr>
          <w:rFonts w:asciiTheme="majorHAnsi" w:hAnsiTheme="majorHAnsi"/>
        </w:rPr>
        <w:t>OD</w:t>
      </w:r>
      <w:r w:rsidR="002E6D9A">
        <w:rPr>
          <w:rFonts w:asciiTheme="majorHAnsi" w:hAnsiTheme="majorHAnsi"/>
        </w:rPr>
        <w:t>)</w:t>
      </w:r>
      <w:r w:rsidR="00D71E69">
        <w:rPr>
          <w:rFonts w:asciiTheme="majorHAnsi" w:hAnsiTheme="majorHAnsi"/>
        </w:rPr>
        <w:t xml:space="preserve"> of 26” </w:t>
      </w:r>
      <w:r w:rsidR="00224B73">
        <w:rPr>
          <w:rFonts w:asciiTheme="majorHAnsi" w:hAnsiTheme="majorHAnsi"/>
        </w:rPr>
        <w:t>with</w:t>
      </w:r>
      <w:r w:rsidR="00C77794">
        <w:rPr>
          <w:rFonts w:asciiTheme="majorHAnsi" w:hAnsiTheme="majorHAnsi"/>
        </w:rPr>
        <w:t xml:space="preserve"> </w:t>
      </w:r>
      <w:r w:rsidR="005F2F67">
        <w:rPr>
          <w:rFonts w:asciiTheme="majorHAnsi" w:hAnsiTheme="majorHAnsi"/>
        </w:rPr>
        <w:lastRenderedPageBreak/>
        <w:t>several large OD ports</w:t>
      </w:r>
      <w:r w:rsidR="00DB02E0">
        <w:rPr>
          <w:rFonts w:asciiTheme="majorHAnsi" w:hAnsiTheme="majorHAnsi"/>
        </w:rPr>
        <w:t xml:space="preserve"> (up to 12”)</w:t>
      </w:r>
      <w:r w:rsidR="005F2F67">
        <w:rPr>
          <w:rFonts w:asciiTheme="majorHAnsi" w:hAnsiTheme="majorHAnsi"/>
        </w:rPr>
        <w:t xml:space="preserve"> for pumps and view ports. </w:t>
      </w:r>
      <w:r w:rsidR="00D71E69">
        <w:rPr>
          <w:rFonts w:asciiTheme="majorHAnsi" w:hAnsiTheme="majorHAnsi"/>
        </w:rPr>
        <w:t>These ports can also be used to install instruments such as time-zero antenna tool</w:t>
      </w:r>
      <w:r w:rsidR="00DB02E0">
        <w:rPr>
          <w:rFonts w:asciiTheme="majorHAnsi" w:hAnsiTheme="majorHAnsi"/>
        </w:rPr>
        <w:t>, FEL beam stop</w:t>
      </w:r>
      <w:r w:rsidR="00D71E69">
        <w:rPr>
          <w:rFonts w:asciiTheme="majorHAnsi" w:hAnsiTheme="majorHAnsi"/>
        </w:rPr>
        <w:t xml:space="preserve"> or in-coupling mirror</w:t>
      </w:r>
      <w:r w:rsidR="00DB02E0">
        <w:rPr>
          <w:rFonts w:asciiTheme="majorHAnsi" w:hAnsiTheme="majorHAnsi"/>
        </w:rPr>
        <w:t>s.</w:t>
      </w:r>
      <w:r w:rsidR="00E422A8">
        <w:rPr>
          <w:rFonts w:asciiTheme="majorHAnsi" w:hAnsiTheme="majorHAnsi"/>
        </w:rPr>
        <w:t xml:space="preserve"> The chamber sits on top of a six-strut system. Each strut is attached to a motorized linear translation</w:t>
      </w:r>
      <w:r w:rsidR="005E5112">
        <w:rPr>
          <w:rFonts w:asciiTheme="majorHAnsi" w:hAnsiTheme="majorHAnsi"/>
        </w:rPr>
        <w:t>al</w:t>
      </w:r>
      <w:r w:rsidR="00E422A8">
        <w:rPr>
          <w:rFonts w:asciiTheme="majorHAnsi" w:hAnsiTheme="majorHAnsi"/>
        </w:rPr>
        <w:t xml:space="preserve"> stage</w:t>
      </w:r>
      <w:r w:rsidR="000603DD">
        <w:rPr>
          <w:rFonts w:asciiTheme="majorHAnsi" w:hAnsiTheme="majorHAnsi"/>
        </w:rPr>
        <w:t xml:space="preserve"> for</w:t>
      </w:r>
      <w:r w:rsidR="00C77794">
        <w:rPr>
          <w:rFonts w:asciiTheme="majorHAnsi" w:hAnsiTheme="majorHAnsi"/>
        </w:rPr>
        <w:t xml:space="preserve"> </w:t>
      </w:r>
      <w:r w:rsidR="00061D19">
        <w:rPr>
          <w:rFonts w:asciiTheme="majorHAnsi" w:hAnsiTheme="majorHAnsi"/>
        </w:rPr>
        <w:t>(</w:t>
      </w:r>
      <w:r w:rsidR="00C77794">
        <w:rPr>
          <w:rFonts w:asciiTheme="majorHAnsi" w:hAnsiTheme="majorHAnsi"/>
        </w:rPr>
        <w:t>remote</w:t>
      </w:r>
      <w:r w:rsidR="00061D19">
        <w:rPr>
          <w:rFonts w:asciiTheme="majorHAnsi" w:hAnsiTheme="majorHAnsi"/>
        </w:rPr>
        <w:t>)</w:t>
      </w:r>
      <w:r w:rsidR="000603DD">
        <w:rPr>
          <w:rFonts w:asciiTheme="majorHAnsi" w:hAnsiTheme="majorHAnsi"/>
        </w:rPr>
        <w:t xml:space="preserve"> </w:t>
      </w:r>
      <w:r w:rsidR="00053815" w:rsidRPr="00053815">
        <w:rPr>
          <w:rFonts w:asciiTheme="majorHAnsi" w:hAnsiTheme="majorHAnsi"/>
          <w:i/>
        </w:rPr>
        <w:t>in-situ</w:t>
      </w:r>
      <w:r w:rsidR="000603DD">
        <w:rPr>
          <w:rFonts w:asciiTheme="majorHAnsi" w:hAnsiTheme="majorHAnsi"/>
        </w:rPr>
        <w:t xml:space="preserve"> alignment. </w:t>
      </w:r>
    </w:p>
    <w:p w:rsidR="00F4278D" w:rsidRPr="00DF08AC" w:rsidRDefault="009722B0" w:rsidP="00D92586">
      <w:pPr>
        <w:pStyle w:val="NoSpacing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>
            <wp:extent cx="3084576" cy="1776984"/>
            <wp:effectExtent l="19050" t="0" r="1524" b="0"/>
            <wp:docPr id="11" name="Picture 10" descr="DetectorFlip_cryostat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ectorFlip_cryostat_fv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4576" cy="177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586" w:rsidRPr="00DF08AC" w:rsidRDefault="00DF08AC" w:rsidP="00440CB1">
      <w:pPr>
        <w:pStyle w:val="Caption"/>
        <w:jc w:val="both"/>
        <w:rPr>
          <w:rFonts w:asciiTheme="majorHAnsi" w:hAnsiTheme="majorHAnsi"/>
          <w:sz w:val="22"/>
          <w:szCs w:val="22"/>
        </w:rPr>
      </w:pPr>
      <w:r w:rsidRPr="00DF08AC">
        <w:rPr>
          <w:rFonts w:asciiTheme="majorHAnsi" w:hAnsiTheme="majorHAnsi"/>
          <w:sz w:val="22"/>
          <w:szCs w:val="22"/>
        </w:rPr>
        <w:t xml:space="preserve">Figure </w:t>
      </w:r>
      <w:r w:rsidR="00440CB1">
        <w:rPr>
          <w:rFonts w:asciiTheme="majorHAnsi" w:hAnsiTheme="majorHAnsi"/>
          <w:sz w:val="22"/>
          <w:szCs w:val="22"/>
        </w:rPr>
        <w:t xml:space="preserve">5 (a) Photograph of </w:t>
      </w:r>
      <w:r w:rsidR="002E6D9A">
        <w:rPr>
          <w:rFonts w:asciiTheme="majorHAnsi" w:hAnsiTheme="majorHAnsi"/>
          <w:sz w:val="22"/>
          <w:szCs w:val="22"/>
        </w:rPr>
        <w:t xml:space="preserve">the </w:t>
      </w:r>
      <w:r w:rsidR="00440CB1">
        <w:rPr>
          <w:rFonts w:asciiTheme="majorHAnsi" w:hAnsiTheme="majorHAnsi"/>
          <w:sz w:val="22"/>
          <w:szCs w:val="22"/>
        </w:rPr>
        <w:t xml:space="preserve">detector assembly </w:t>
      </w:r>
      <w:r w:rsidR="00F9411A">
        <w:rPr>
          <w:rFonts w:asciiTheme="majorHAnsi" w:hAnsiTheme="majorHAnsi"/>
          <w:sz w:val="22"/>
          <w:szCs w:val="22"/>
        </w:rPr>
        <w:t xml:space="preserve">mounted </w:t>
      </w:r>
      <w:r w:rsidR="00440CB1">
        <w:rPr>
          <w:rFonts w:asciiTheme="majorHAnsi" w:hAnsiTheme="majorHAnsi"/>
          <w:sz w:val="22"/>
          <w:szCs w:val="22"/>
        </w:rPr>
        <w:t xml:space="preserve">on the rectangular base flange. (b) Photograph of </w:t>
      </w:r>
      <w:r w:rsidR="002E6D9A">
        <w:rPr>
          <w:rFonts w:asciiTheme="majorHAnsi" w:hAnsiTheme="majorHAnsi"/>
          <w:sz w:val="22"/>
          <w:szCs w:val="22"/>
        </w:rPr>
        <w:t xml:space="preserve">the </w:t>
      </w:r>
      <w:r w:rsidR="00440CB1">
        <w:rPr>
          <w:rFonts w:asciiTheme="majorHAnsi" w:hAnsiTheme="majorHAnsi"/>
          <w:sz w:val="22"/>
          <w:szCs w:val="22"/>
        </w:rPr>
        <w:t xml:space="preserve">sample cryostat. </w:t>
      </w:r>
    </w:p>
    <w:p w:rsidR="00F71AD4" w:rsidRDefault="00F71AD4" w:rsidP="00503C07">
      <w:pPr>
        <w:pStyle w:val="NoSpacing"/>
        <w:jc w:val="both"/>
        <w:rPr>
          <w:rFonts w:asciiTheme="majorHAnsi" w:hAnsiTheme="majorHAnsi"/>
          <w:b/>
          <w:sz w:val="24"/>
        </w:rPr>
      </w:pPr>
    </w:p>
    <w:p w:rsidR="00503C07" w:rsidRPr="0091219C" w:rsidRDefault="0091219C" w:rsidP="00503C07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t xml:space="preserve">III </w:t>
      </w:r>
      <w:r w:rsidR="00503C07" w:rsidRPr="0091219C">
        <w:rPr>
          <w:rFonts w:asciiTheme="majorHAnsi" w:hAnsiTheme="majorHAnsi"/>
          <w:b/>
          <w:sz w:val="24"/>
        </w:rPr>
        <w:t>Experiments</w:t>
      </w:r>
    </w:p>
    <w:p w:rsidR="00D2363B" w:rsidRDefault="00D2363B" w:rsidP="00F71AD4">
      <w:pPr>
        <w:pStyle w:val="NoSpacing"/>
        <w:jc w:val="both"/>
        <w:rPr>
          <w:rFonts w:asciiTheme="majorHAnsi" w:hAnsiTheme="majorHAnsi"/>
        </w:rPr>
      </w:pPr>
    </w:p>
    <w:p w:rsidR="00FD18B1" w:rsidRDefault="00E96B1D" w:rsidP="00901CEA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Commissioning of the RSXS </w:t>
      </w:r>
      <w:proofErr w:type="spellStart"/>
      <w:r w:rsidR="00B604D1">
        <w:rPr>
          <w:rFonts w:asciiTheme="majorHAnsi" w:hAnsiTheme="majorHAnsi"/>
        </w:rPr>
        <w:t>endstation</w:t>
      </w:r>
      <w:proofErr w:type="spellEnd"/>
      <w:r w:rsidR="00A946A5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and </w:t>
      </w:r>
      <w:r w:rsidR="004D1D21">
        <w:rPr>
          <w:rFonts w:asciiTheme="majorHAnsi" w:hAnsiTheme="majorHAnsi"/>
        </w:rPr>
        <w:t xml:space="preserve">the </w:t>
      </w:r>
      <w:proofErr w:type="spellStart"/>
      <w:r>
        <w:rPr>
          <w:rFonts w:asciiTheme="majorHAnsi" w:hAnsiTheme="majorHAnsi"/>
        </w:rPr>
        <w:t>cFCCD</w:t>
      </w:r>
      <w:proofErr w:type="spellEnd"/>
      <w:r>
        <w:rPr>
          <w:rFonts w:asciiTheme="majorHAnsi" w:hAnsiTheme="majorHAnsi"/>
        </w:rPr>
        <w:t xml:space="preserve"> </w:t>
      </w:r>
      <w:r w:rsidR="008215D7">
        <w:rPr>
          <w:rFonts w:asciiTheme="majorHAnsi" w:hAnsiTheme="majorHAnsi"/>
        </w:rPr>
        <w:t xml:space="preserve">camera </w:t>
      </w:r>
      <w:r>
        <w:rPr>
          <w:rFonts w:asciiTheme="majorHAnsi" w:hAnsiTheme="majorHAnsi"/>
        </w:rPr>
        <w:t xml:space="preserve">was carried out at </w:t>
      </w:r>
      <w:proofErr w:type="spellStart"/>
      <w:r>
        <w:rPr>
          <w:rFonts w:asciiTheme="majorHAnsi" w:hAnsiTheme="majorHAnsi"/>
        </w:rPr>
        <w:t>beamline</w:t>
      </w:r>
      <w:proofErr w:type="spellEnd"/>
      <w:r>
        <w:rPr>
          <w:rFonts w:asciiTheme="majorHAnsi" w:hAnsiTheme="majorHAnsi"/>
        </w:rPr>
        <w:t xml:space="preserve"> 8.0.2 at the ALS</w:t>
      </w:r>
      <w:r w:rsidR="006B6BDC">
        <w:rPr>
          <w:rFonts w:asciiTheme="majorHAnsi" w:hAnsiTheme="majorHAnsi"/>
        </w:rPr>
        <w:t xml:space="preserve"> at LBNL</w:t>
      </w:r>
      <w:r>
        <w:rPr>
          <w:rFonts w:asciiTheme="majorHAnsi" w:hAnsiTheme="majorHAnsi"/>
        </w:rPr>
        <w:t xml:space="preserve">. </w:t>
      </w:r>
      <w:proofErr w:type="spellStart"/>
      <w:r w:rsidR="00EA7B30">
        <w:rPr>
          <w:rFonts w:asciiTheme="majorHAnsi" w:hAnsiTheme="majorHAnsi"/>
        </w:rPr>
        <w:t>Nickelate</w:t>
      </w:r>
      <w:proofErr w:type="spellEnd"/>
      <w:r>
        <w:rPr>
          <w:rFonts w:asciiTheme="majorHAnsi" w:hAnsiTheme="majorHAnsi"/>
        </w:rPr>
        <w:t xml:space="preserve"> sample</w:t>
      </w:r>
      <w:r w:rsidR="00EA7B30">
        <w:rPr>
          <w:rFonts w:asciiTheme="majorHAnsi" w:hAnsiTheme="majorHAnsi"/>
        </w:rPr>
        <w:t>s</w:t>
      </w:r>
      <w:r w:rsidR="009575CF">
        <w:rPr>
          <w:rFonts w:asciiTheme="majorHAnsi" w:hAnsiTheme="majorHAnsi"/>
        </w:rPr>
        <w:t xml:space="preserve"> (La</w:t>
      </w:r>
      <w:r w:rsidR="009575CF" w:rsidRPr="009575CF">
        <w:rPr>
          <w:rFonts w:asciiTheme="majorHAnsi" w:hAnsiTheme="majorHAnsi"/>
          <w:vertAlign w:val="subscript"/>
        </w:rPr>
        <w:t>2-x</w:t>
      </w:r>
      <w:r>
        <w:rPr>
          <w:rFonts w:asciiTheme="majorHAnsi" w:hAnsiTheme="majorHAnsi"/>
        </w:rPr>
        <w:t>Sr</w:t>
      </w:r>
      <w:r w:rsidR="009575CF">
        <w:rPr>
          <w:rFonts w:asciiTheme="majorHAnsi" w:hAnsiTheme="majorHAnsi"/>
          <w:vertAlign w:val="subscript"/>
        </w:rPr>
        <w:t>x</w:t>
      </w:r>
      <w:r>
        <w:rPr>
          <w:rFonts w:asciiTheme="majorHAnsi" w:hAnsiTheme="majorHAnsi"/>
        </w:rPr>
        <w:t>NiO</w:t>
      </w:r>
      <w:r w:rsidRPr="001E4A9F">
        <w:rPr>
          <w:rFonts w:asciiTheme="majorHAnsi" w:hAnsiTheme="majorHAnsi"/>
          <w:vertAlign w:val="subscript"/>
        </w:rPr>
        <w:t>4</w:t>
      </w:r>
      <w:r>
        <w:rPr>
          <w:rFonts w:asciiTheme="majorHAnsi" w:hAnsiTheme="majorHAnsi"/>
        </w:rPr>
        <w:t xml:space="preserve">) with two different doping levels (25% and 33%) were </w:t>
      </w:r>
      <w:r w:rsidR="00677521">
        <w:rPr>
          <w:rFonts w:asciiTheme="majorHAnsi" w:hAnsiTheme="majorHAnsi"/>
        </w:rPr>
        <w:t xml:space="preserve">measured </w:t>
      </w:r>
      <w:r w:rsidR="00EA7B30">
        <w:rPr>
          <w:rFonts w:asciiTheme="majorHAnsi" w:hAnsiTheme="majorHAnsi"/>
        </w:rPr>
        <w:t>during the commissioning</w:t>
      </w:r>
      <w:r w:rsidR="00DA15F4">
        <w:rPr>
          <w:rFonts w:asciiTheme="majorHAnsi" w:hAnsiTheme="majorHAnsi"/>
        </w:rPr>
        <w:t xml:space="preserve"> run</w:t>
      </w:r>
      <w:r>
        <w:rPr>
          <w:rFonts w:asciiTheme="majorHAnsi" w:hAnsiTheme="majorHAnsi"/>
        </w:rPr>
        <w:t>. At low temperature,</w:t>
      </w:r>
      <w:r w:rsidR="003E68F3">
        <w:rPr>
          <w:rFonts w:asciiTheme="majorHAnsi" w:hAnsiTheme="majorHAnsi"/>
        </w:rPr>
        <w:t xml:space="preserve"> </w:t>
      </w:r>
      <w:r w:rsidR="009C3501">
        <w:rPr>
          <w:rFonts w:asciiTheme="majorHAnsi" w:hAnsiTheme="majorHAnsi"/>
        </w:rPr>
        <w:t>doped holes and spins</w:t>
      </w:r>
      <w:r w:rsidR="00DA15F4">
        <w:rPr>
          <w:rFonts w:asciiTheme="majorHAnsi" w:hAnsiTheme="majorHAnsi"/>
        </w:rPr>
        <w:t xml:space="preserve"> can</w:t>
      </w:r>
      <w:r w:rsidR="009C3501">
        <w:rPr>
          <w:rFonts w:asciiTheme="majorHAnsi" w:hAnsiTheme="majorHAnsi"/>
        </w:rPr>
        <w:t xml:space="preserve"> form long range orderings</w:t>
      </w:r>
      <w:r w:rsidR="003A02B5">
        <w:rPr>
          <w:rFonts w:asciiTheme="majorHAnsi" w:hAnsiTheme="majorHAnsi"/>
        </w:rPr>
        <w:t xml:space="preserve"> </w:t>
      </w:r>
      <w:r w:rsidR="00BD4957">
        <w:rPr>
          <w:rFonts w:asciiTheme="majorHAnsi" w:hAnsiTheme="majorHAnsi"/>
        </w:rPr>
        <w:t xml:space="preserve">with patterns </w:t>
      </w:r>
      <w:r w:rsidR="009C3501">
        <w:rPr>
          <w:rFonts w:asciiTheme="majorHAnsi" w:hAnsiTheme="majorHAnsi"/>
        </w:rPr>
        <w:t>illustrated in figure 6(</w:t>
      </w:r>
      <w:r w:rsidR="00171207">
        <w:rPr>
          <w:rFonts w:asciiTheme="majorHAnsi" w:hAnsiTheme="majorHAnsi"/>
        </w:rPr>
        <w:t>a</w:t>
      </w:r>
      <w:r w:rsidR="009C3501">
        <w:rPr>
          <w:rFonts w:asciiTheme="majorHAnsi" w:hAnsiTheme="majorHAnsi"/>
        </w:rPr>
        <w:t>). T</w:t>
      </w:r>
      <w:r w:rsidR="003E68F3">
        <w:rPr>
          <w:rFonts w:asciiTheme="majorHAnsi" w:hAnsiTheme="majorHAnsi"/>
        </w:rPr>
        <w:t xml:space="preserve">o </w:t>
      </w:r>
      <w:r w:rsidR="009E3652">
        <w:rPr>
          <w:rFonts w:asciiTheme="majorHAnsi" w:hAnsiTheme="majorHAnsi"/>
        </w:rPr>
        <w:t>first</w:t>
      </w:r>
      <w:r w:rsidR="003E68F3">
        <w:rPr>
          <w:rFonts w:asciiTheme="majorHAnsi" w:hAnsiTheme="majorHAnsi"/>
        </w:rPr>
        <w:t xml:space="preserve"> order,</w:t>
      </w:r>
      <w:r>
        <w:rPr>
          <w:rFonts w:asciiTheme="majorHAnsi" w:hAnsiTheme="majorHAnsi"/>
        </w:rPr>
        <w:t xml:space="preserve"> </w:t>
      </w:r>
      <w:r w:rsidR="00022FB0">
        <w:rPr>
          <w:rFonts w:asciiTheme="majorHAnsi" w:hAnsiTheme="majorHAnsi"/>
        </w:rPr>
        <w:t xml:space="preserve">the </w:t>
      </w:r>
      <w:r w:rsidR="003E68F3">
        <w:rPr>
          <w:rFonts w:asciiTheme="majorHAnsi" w:hAnsiTheme="majorHAnsi"/>
        </w:rPr>
        <w:t>excessive</w:t>
      </w:r>
      <w:r w:rsidR="00022FB0">
        <w:rPr>
          <w:rFonts w:asciiTheme="majorHAnsi" w:hAnsiTheme="majorHAnsi"/>
        </w:rPr>
        <w:t xml:space="preserve"> </w:t>
      </w:r>
      <w:r w:rsidR="00AC6362">
        <w:rPr>
          <w:rFonts w:asciiTheme="majorHAnsi" w:hAnsiTheme="majorHAnsi"/>
        </w:rPr>
        <w:t>holes</w:t>
      </w:r>
      <w:r w:rsidR="003E68F3">
        <w:rPr>
          <w:rFonts w:asciiTheme="majorHAnsi" w:hAnsiTheme="majorHAnsi"/>
        </w:rPr>
        <w:t xml:space="preserve"> at Ni</w:t>
      </w:r>
      <w:r w:rsidR="003E68F3" w:rsidRPr="003E68F3">
        <w:rPr>
          <w:rFonts w:asciiTheme="majorHAnsi" w:hAnsiTheme="majorHAnsi"/>
          <w:vertAlign w:val="superscript"/>
        </w:rPr>
        <w:t>3+</w:t>
      </w:r>
      <w:r w:rsidR="003E68F3">
        <w:rPr>
          <w:rFonts w:asciiTheme="majorHAnsi" w:hAnsiTheme="majorHAnsi"/>
        </w:rPr>
        <w:t xml:space="preserve"> sites</w:t>
      </w:r>
      <w:r w:rsidR="00022FB0">
        <w:rPr>
          <w:rFonts w:asciiTheme="majorHAnsi" w:hAnsiTheme="majorHAnsi"/>
        </w:rPr>
        <w:t xml:space="preserve"> (</w:t>
      </w:r>
      <w:r w:rsidR="00AC6362">
        <w:rPr>
          <w:rFonts w:asciiTheme="majorHAnsi" w:hAnsiTheme="majorHAnsi"/>
        </w:rPr>
        <w:t>blue sphere</w:t>
      </w:r>
      <w:r w:rsidR="009E3652">
        <w:rPr>
          <w:rFonts w:asciiTheme="majorHAnsi" w:hAnsiTheme="majorHAnsi"/>
        </w:rPr>
        <w:t>s</w:t>
      </w:r>
      <w:r w:rsidR="007C6AD6">
        <w:rPr>
          <w:rFonts w:asciiTheme="majorHAnsi" w:hAnsiTheme="majorHAnsi"/>
        </w:rPr>
        <w:t>, S=1/2</w:t>
      </w:r>
      <w:r w:rsidR="00022FB0">
        <w:rPr>
          <w:rFonts w:asciiTheme="majorHAnsi" w:hAnsiTheme="majorHAnsi"/>
        </w:rPr>
        <w:t>) and spin</w:t>
      </w:r>
      <w:r w:rsidR="00AC6362">
        <w:rPr>
          <w:rFonts w:asciiTheme="majorHAnsi" w:hAnsiTheme="majorHAnsi"/>
        </w:rPr>
        <w:t xml:space="preserve">s </w:t>
      </w:r>
      <w:r w:rsidR="003E68F3">
        <w:rPr>
          <w:rFonts w:asciiTheme="majorHAnsi" w:hAnsiTheme="majorHAnsi"/>
        </w:rPr>
        <w:t>at Ni</w:t>
      </w:r>
      <w:r w:rsidR="003E68F3" w:rsidRPr="003E68F3">
        <w:rPr>
          <w:rFonts w:asciiTheme="majorHAnsi" w:hAnsiTheme="majorHAnsi"/>
          <w:vertAlign w:val="superscript"/>
        </w:rPr>
        <w:t>2+</w:t>
      </w:r>
      <w:r w:rsidR="003E68F3">
        <w:rPr>
          <w:rFonts w:asciiTheme="majorHAnsi" w:hAnsiTheme="majorHAnsi"/>
        </w:rPr>
        <w:t xml:space="preserve"> sites </w:t>
      </w:r>
      <w:r w:rsidR="00AC6362">
        <w:rPr>
          <w:rFonts w:asciiTheme="majorHAnsi" w:hAnsiTheme="majorHAnsi"/>
        </w:rPr>
        <w:t>(red arrow</w:t>
      </w:r>
      <w:r w:rsidR="009E3652">
        <w:rPr>
          <w:rFonts w:asciiTheme="majorHAnsi" w:hAnsiTheme="majorHAnsi"/>
        </w:rPr>
        <w:t>s</w:t>
      </w:r>
      <w:r w:rsidR="007C6AD6">
        <w:rPr>
          <w:rFonts w:asciiTheme="majorHAnsi" w:hAnsiTheme="majorHAnsi"/>
        </w:rPr>
        <w:t>, S=1</w:t>
      </w:r>
      <w:r w:rsidR="00AC6362">
        <w:rPr>
          <w:rFonts w:asciiTheme="majorHAnsi" w:hAnsiTheme="majorHAnsi"/>
        </w:rPr>
        <w:t>)</w:t>
      </w:r>
      <w:r w:rsidR="009575CF">
        <w:rPr>
          <w:rFonts w:asciiTheme="majorHAnsi" w:hAnsiTheme="majorHAnsi"/>
        </w:rPr>
        <w:t xml:space="preserve"> form one-dimensional stripes extending along the b* axis </w:t>
      </w:r>
      <w:r w:rsidR="00E71BB3">
        <w:rPr>
          <w:rFonts w:asciiTheme="majorHAnsi" w:hAnsiTheme="majorHAnsi"/>
        </w:rPr>
        <w:t xml:space="preserve">and alternating between </w:t>
      </w:r>
      <w:r w:rsidR="0048038A">
        <w:rPr>
          <w:rFonts w:asciiTheme="majorHAnsi" w:hAnsiTheme="majorHAnsi"/>
        </w:rPr>
        <w:t xml:space="preserve">each other along </w:t>
      </w:r>
      <w:proofErr w:type="spellStart"/>
      <w:r w:rsidR="0048038A">
        <w:rPr>
          <w:rFonts w:asciiTheme="majorHAnsi" w:hAnsiTheme="majorHAnsi"/>
        </w:rPr>
        <w:t>thea</w:t>
      </w:r>
      <w:proofErr w:type="spellEnd"/>
      <w:r w:rsidR="0048038A">
        <w:rPr>
          <w:rFonts w:asciiTheme="majorHAnsi" w:hAnsiTheme="majorHAnsi"/>
        </w:rPr>
        <w:t>* axis</w:t>
      </w:r>
      <w:r w:rsidR="00901CEA">
        <w:rPr>
          <w:rFonts w:asciiTheme="majorHAnsi" w:hAnsiTheme="majorHAnsi"/>
        </w:rPr>
        <w:t xml:space="preserve"> (in orthorhombic </w:t>
      </w:r>
      <w:r w:rsidR="00BD4957">
        <w:rPr>
          <w:rFonts w:asciiTheme="majorHAnsi" w:hAnsiTheme="majorHAnsi"/>
        </w:rPr>
        <w:t>coordinate</w:t>
      </w:r>
      <w:r w:rsidR="00901CEA">
        <w:rPr>
          <w:rFonts w:asciiTheme="majorHAnsi" w:hAnsiTheme="majorHAnsi"/>
        </w:rPr>
        <w:t>)</w:t>
      </w:r>
      <w:r w:rsidR="0048038A">
        <w:rPr>
          <w:rFonts w:asciiTheme="majorHAnsi" w:hAnsiTheme="majorHAnsi"/>
        </w:rPr>
        <w:t>, leading to extended</w:t>
      </w:r>
      <w:r w:rsidR="00901CEA">
        <w:rPr>
          <w:rFonts w:asciiTheme="majorHAnsi" w:hAnsiTheme="majorHAnsi"/>
        </w:rPr>
        <w:t xml:space="preserve"> </w:t>
      </w:r>
      <w:r w:rsidR="0048038A">
        <w:rPr>
          <w:rFonts w:asciiTheme="majorHAnsi" w:hAnsiTheme="majorHAnsi"/>
        </w:rPr>
        <w:t xml:space="preserve">unit cells </w:t>
      </w:r>
      <w:r w:rsidR="00BD4957">
        <w:rPr>
          <w:rFonts w:asciiTheme="majorHAnsi" w:hAnsiTheme="majorHAnsi"/>
        </w:rPr>
        <w:t xml:space="preserve">indicated </w:t>
      </w:r>
      <w:r w:rsidR="009249AC">
        <w:rPr>
          <w:rFonts w:asciiTheme="majorHAnsi" w:hAnsiTheme="majorHAnsi"/>
        </w:rPr>
        <w:t xml:space="preserve">by </w:t>
      </w:r>
      <w:r w:rsidR="005C65E7">
        <w:rPr>
          <w:rFonts w:asciiTheme="majorHAnsi" w:hAnsiTheme="majorHAnsi"/>
        </w:rPr>
        <w:t>blue</w:t>
      </w:r>
      <w:r w:rsidR="0048038A">
        <w:rPr>
          <w:rFonts w:asciiTheme="majorHAnsi" w:hAnsiTheme="majorHAnsi"/>
        </w:rPr>
        <w:t xml:space="preserve"> and </w:t>
      </w:r>
      <w:r w:rsidR="005C65E7">
        <w:rPr>
          <w:rFonts w:asciiTheme="majorHAnsi" w:hAnsiTheme="majorHAnsi"/>
        </w:rPr>
        <w:t>red</w:t>
      </w:r>
      <w:r w:rsidR="0048038A">
        <w:rPr>
          <w:rFonts w:asciiTheme="majorHAnsi" w:hAnsiTheme="majorHAnsi"/>
        </w:rPr>
        <w:t xml:space="preserve"> dashed </w:t>
      </w:r>
      <w:r w:rsidR="001F33F1">
        <w:rPr>
          <w:rFonts w:asciiTheme="majorHAnsi" w:hAnsiTheme="majorHAnsi"/>
        </w:rPr>
        <w:t xml:space="preserve">rectangles </w:t>
      </w:r>
      <w:r w:rsidR="00901CEA">
        <w:rPr>
          <w:rFonts w:asciiTheme="majorHAnsi" w:hAnsiTheme="majorHAnsi"/>
        </w:rPr>
        <w:t>in the figure</w:t>
      </w:r>
      <w:r w:rsidR="001F33F1">
        <w:rPr>
          <w:rFonts w:asciiTheme="majorHAnsi" w:hAnsiTheme="majorHAnsi"/>
        </w:rPr>
        <w:t xml:space="preserve"> 6(a)</w:t>
      </w:r>
      <w:r w:rsidR="00901CEA">
        <w:rPr>
          <w:rFonts w:asciiTheme="majorHAnsi" w:hAnsiTheme="majorHAnsi"/>
        </w:rPr>
        <w:t>.</w:t>
      </w:r>
      <w:r w:rsidR="009249AC">
        <w:rPr>
          <w:rFonts w:asciiTheme="majorHAnsi" w:hAnsiTheme="majorHAnsi"/>
        </w:rPr>
        <w:t xml:space="preserve"> </w:t>
      </w:r>
      <w:r w:rsidR="00901CEA">
        <w:rPr>
          <w:rFonts w:asciiTheme="majorHAnsi" w:hAnsiTheme="majorHAnsi"/>
        </w:rPr>
        <w:t>The corresponding charge and spin ordering wave vectors are</w:t>
      </w:r>
      <w:r w:rsidR="009E3652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(2</w:t>
      </w:r>
      <w:r w:rsidRPr="001E4A9F">
        <w:rPr>
          <w:rFonts w:ascii="Symbol" w:hAnsi="Symbol"/>
        </w:rPr>
        <w:t></w:t>
      </w:r>
      <w:r>
        <w:rPr>
          <w:rFonts w:asciiTheme="majorHAnsi" w:hAnsiTheme="majorHAnsi"/>
        </w:rPr>
        <w:t>,0,</w:t>
      </w:r>
      <w:r w:rsidR="00EA7B30">
        <w:rPr>
          <w:rFonts w:asciiTheme="majorHAnsi" w:hAnsiTheme="majorHAnsi"/>
        </w:rPr>
        <w:t>1</w:t>
      </w:r>
      <w:r w:rsidR="00FC2025">
        <w:rPr>
          <w:rFonts w:asciiTheme="majorHAnsi" w:hAnsiTheme="majorHAnsi"/>
        </w:rPr>
        <w:t>) and</w:t>
      </w:r>
      <w:r>
        <w:rPr>
          <w:rFonts w:asciiTheme="majorHAnsi" w:hAnsiTheme="majorHAnsi"/>
        </w:rPr>
        <w:t xml:space="preserve"> (1-</w:t>
      </w:r>
      <w:r w:rsidRPr="001E4A9F">
        <w:rPr>
          <w:rFonts w:ascii="Symbol" w:hAnsi="Symbol"/>
        </w:rPr>
        <w:t></w:t>
      </w:r>
      <w:r>
        <w:rPr>
          <w:rFonts w:asciiTheme="majorHAnsi" w:hAnsiTheme="majorHAnsi"/>
        </w:rPr>
        <w:t>,0,</w:t>
      </w:r>
      <w:r w:rsidR="00EA7B30">
        <w:rPr>
          <w:rFonts w:asciiTheme="majorHAnsi" w:hAnsiTheme="majorHAnsi"/>
        </w:rPr>
        <w:t>0</w:t>
      </w:r>
      <w:r>
        <w:rPr>
          <w:rFonts w:asciiTheme="majorHAnsi" w:hAnsiTheme="majorHAnsi"/>
        </w:rPr>
        <w:t>)</w:t>
      </w:r>
      <w:r w:rsidR="00DA15F4">
        <w:rPr>
          <w:rFonts w:asciiTheme="majorHAnsi" w:hAnsiTheme="majorHAnsi"/>
        </w:rPr>
        <w:t xml:space="preserve"> </w:t>
      </w:r>
      <w:r w:rsidR="00FD18B1">
        <w:rPr>
          <w:rFonts w:asciiTheme="majorHAnsi" w:hAnsiTheme="majorHAnsi"/>
        </w:rPr>
        <w:t>in (2</w:t>
      </w:r>
      <w:r w:rsidR="00FD18B1" w:rsidRPr="001948EC">
        <w:rPr>
          <w:rFonts w:ascii="Symbol" w:hAnsi="Symbol"/>
        </w:rPr>
        <w:t></w:t>
      </w:r>
      <w:r w:rsidR="00FD18B1">
        <w:rPr>
          <w:rFonts w:asciiTheme="majorHAnsi" w:hAnsiTheme="majorHAnsi"/>
        </w:rPr>
        <w:t>/</w:t>
      </w:r>
      <w:r w:rsidR="00FD18B1" w:rsidRPr="001948EC">
        <w:rPr>
          <w:rFonts w:asciiTheme="majorHAnsi" w:hAnsiTheme="majorHAnsi"/>
          <w:i/>
        </w:rPr>
        <w:t>a</w:t>
      </w:r>
      <w:r w:rsidR="00FD18B1">
        <w:rPr>
          <w:rFonts w:asciiTheme="majorHAnsi" w:hAnsiTheme="majorHAnsi"/>
        </w:rPr>
        <w:t>,2</w:t>
      </w:r>
      <w:r w:rsidR="00FD18B1" w:rsidRPr="001948EC">
        <w:rPr>
          <w:rFonts w:ascii="Symbol" w:hAnsi="Symbol"/>
        </w:rPr>
        <w:t></w:t>
      </w:r>
      <w:r w:rsidR="00FD18B1">
        <w:rPr>
          <w:rFonts w:asciiTheme="majorHAnsi" w:hAnsiTheme="majorHAnsi"/>
        </w:rPr>
        <w:t>/</w:t>
      </w:r>
      <w:r w:rsidR="00FD18B1" w:rsidRPr="001948EC">
        <w:rPr>
          <w:rFonts w:asciiTheme="majorHAnsi" w:hAnsiTheme="majorHAnsi"/>
          <w:i/>
        </w:rPr>
        <w:t>b</w:t>
      </w:r>
      <w:r w:rsidR="00FD18B1">
        <w:rPr>
          <w:rFonts w:asciiTheme="majorHAnsi" w:hAnsiTheme="majorHAnsi"/>
        </w:rPr>
        <w:t>,2</w:t>
      </w:r>
      <w:r w:rsidR="00FD18B1" w:rsidRPr="001948EC">
        <w:rPr>
          <w:rFonts w:ascii="Symbol" w:hAnsi="Symbol"/>
        </w:rPr>
        <w:t></w:t>
      </w:r>
      <w:r w:rsidR="00FD18B1">
        <w:rPr>
          <w:rFonts w:asciiTheme="majorHAnsi" w:hAnsiTheme="majorHAnsi"/>
        </w:rPr>
        <w:t>/</w:t>
      </w:r>
      <w:r w:rsidR="00FD18B1" w:rsidRPr="001948EC">
        <w:rPr>
          <w:rFonts w:asciiTheme="majorHAnsi" w:hAnsiTheme="majorHAnsi"/>
          <w:i/>
        </w:rPr>
        <w:t>c</w:t>
      </w:r>
      <w:r w:rsidR="00FD18B1">
        <w:rPr>
          <w:rFonts w:asciiTheme="majorHAnsi" w:hAnsiTheme="majorHAnsi"/>
        </w:rPr>
        <w:t>) unit</w:t>
      </w:r>
      <w:r w:rsidR="006B6BDC">
        <w:rPr>
          <w:rFonts w:asciiTheme="majorHAnsi" w:hAnsiTheme="majorHAnsi"/>
        </w:rPr>
        <w:t>s</w:t>
      </w:r>
      <w:r w:rsidR="00DA15F4">
        <w:rPr>
          <w:rFonts w:asciiTheme="majorHAnsi" w:hAnsiTheme="majorHAnsi"/>
        </w:rPr>
        <w:t xml:space="preserve"> (</w:t>
      </w:r>
      <w:r w:rsidR="00B539D3" w:rsidRPr="00B539D3">
        <w:rPr>
          <w:rFonts w:ascii="Symbol" w:hAnsi="Symbol"/>
        </w:rPr>
        <w:t></w:t>
      </w:r>
      <w:r w:rsidR="00B539D3">
        <w:rPr>
          <w:rFonts w:asciiTheme="majorHAnsi" w:hAnsiTheme="majorHAnsi"/>
        </w:rPr>
        <w:t xml:space="preserve"> is the </w:t>
      </w:r>
      <w:r w:rsidR="00902B23">
        <w:rPr>
          <w:rFonts w:asciiTheme="majorHAnsi" w:hAnsiTheme="majorHAnsi"/>
        </w:rPr>
        <w:t>in</w:t>
      </w:r>
      <w:r w:rsidR="00B539D3">
        <w:rPr>
          <w:rFonts w:asciiTheme="majorHAnsi" w:hAnsiTheme="majorHAnsi"/>
        </w:rPr>
        <w:t xml:space="preserve">commensurability and is roughly </w:t>
      </w:r>
      <w:r w:rsidR="00022FB0">
        <w:rPr>
          <w:rFonts w:asciiTheme="majorHAnsi" w:hAnsiTheme="majorHAnsi"/>
        </w:rPr>
        <w:t>proportional</w:t>
      </w:r>
      <w:r w:rsidR="00207AB7">
        <w:rPr>
          <w:rFonts w:asciiTheme="majorHAnsi" w:hAnsiTheme="majorHAnsi"/>
        </w:rPr>
        <w:t xml:space="preserve"> to the doping level</w:t>
      </w:r>
      <w:r w:rsidR="00B539D3">
        <w:rPr>
          <w:rFonts w:asciiTheme="majorHAnsi" w:hAnsiTheme="majorHAnsi"/>
        </w:rPr>
        <w:t>)</w:t>
      </w:r>
      <w:r w:rsidR="007C6AD6">
        <w:rPr>
          <w:rFonts w:asciiTheme="majorHAnsi" w:hAnsiTheme="majorHAnsi"/>
        </w:rPr>
        <w:t xml:space="preserve"> [15]</w:t>
      </w:r>
      <w:r w:rsidR="00FD18B1">
        <w:rPr>
          <w:rFonts w:asciiTheme="majorHAnsi" w:hAnsiTheme="majorHAnsi"/>
        </w:rPr>
        <w:t xml:space="preserve">. </w:t>
      </w:r>
    </w:p>
    <w:p w:rsidR="00FC2025" w:rsidRDefault="00FC2025" w:rsidP="00990E84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The</w:t>
      </w:r>
      <w:r w:rsidR="00BD4957">
        <w:rPr>
          <w:rFonts w:asciiTheme="majorHAnsi" w:hAnsiTheme="majorHAnsi"/>
        </w:rPr>
        <w:t>se</w:t>
      </w:r>
      <w:r>
        <w:rPr>
          <w:rFonts w:asciiTheme="majorHAnsi" w:hAnsiTheme="majorHAnsi"/>
        </w:rPr>
        <w:t xml:space="preserve"> ordering vectors have strong doping and temperature </w:t>
      </w:r>
      <w:r w:rsidR="00750344">
        <w:rPr>
          <w:rFonts w:asciiTheme="majorHAnsi" w:hAnsiTheme="majorHAnsi"/>
        </w:rPr>
        <w:t>dependence, as seen in the</w:t>
      </w:r>
      <w:r>
        <w:rPr>
          <w:rFonts w:asciiTheme="majorHAnsi" w:hAnsiTheme="majorHAnsi"/>
        </w:rPr>
        <w:t xml:space="preserve"> phase diagram</w:t>
      </w:r>
      <w:r w:rsidR="00750344">
        <w:rPr>
          <w:rFonts w:asciiTheme="majorHAnsi" w:hAnsiTheme="majorHAnsi"/>
        </w:rPr>
        <w:t xml:space="preserve"> in figure 6(</w:t>
      </w:r>
      <w:r w:rsidR="00171207">
        <w:rPr>
          <w:rFonts w:asciiTheme="majorHAnsi" w:hAnsiTheme="majorHAnsi"/>
        </w:rPr>
        <w:t>b</w:t>
      </w:r>
      <w:r w:rsidR="00750344">
        <w:rPr>
          <w:rFonts w:asciiTheme="majorHAnsi" w:hAnsiTheme="majorHAnsi"/>
        </w:rPr>
        <w:t>)</w:t>
      </w:r>
      <w:r>
        <w:rPr>
          <w:rFonts w:asciiTheme="majorHAnsi" w:hAnsiTheme="majorHAnsi"/>
        </w:rPr>
        <w:t xml:space="preserve">. </w:t>
      </w:r>
      <w:r w:rsidR="00DA15F4">
        <w:rPr>
          <w:rFonts w:asciiTheme="majorHAnsi" w:hAnsiTheme="majorHAnsi"/>
        </w:rPr>
        <w:t>Below the ordering transition temperature T</w:t>
      </w:r>
      <w:r w:rsidR="00DA15F4" w:rsidRPr="00DA15F4">
        <w:rPr>
          <w:rFonts w:asciiTheme="majorHAnsi" w:hAnsiTheme="majorHAnsi"/>
          <w:vertAlign w:val="subscript"/>
        </w:rPr>
        <w:t>CO</w:t>
      </w:r>
      <w:r w:rsidR="00DA15F4">
        <w:rPr>
          <w:rFonts w:asciiTheme="majorHAnsi" w:hAnsiTheme="majorHAnsi"/>
        </w:rPr>
        <w:t xml:space="preserve"> </w:t>
      </w:r>
      <w:r w:rsidR="00BD4957">
        <w:rPr>
          <w:rFonts w:asciiTheme="majorHAnsi" w:hAnsiTheme="majorHAnsi"/>
        </w:rPr>
        <w:t>(</w:t>
      </w:r>
      <w:r w:rsidR="00DA15F4">
        <w:rPr>
          <w:rFonts w:asciiTheme="majorHAnsi" w:hAnsiTheme="majorHAnsi"/>
        </w:rPr>
        <w:t>for charge ordering</w:t>
      </w:r>
      <w:r w:rsidR="00BD4957">
        <w:rPr>
          <w:rFonts w:asciiTheme="majorHAnsi" w:hAnsiTheme="majorHAnsi"/>
        </w:rPr>
        <w:t>)</w:t>
      </w:r>
      <w:r w:rsidR="00DA15F4">
        <w:rPr>
          <w:rFonts w:asciiTheme="majorHAnsi" w:hAnsiTheme="majorHAnsi"/>
        </w:rPr>
        <w:t xml:space="preserve"> and T</w:t>
      </w:r>
      <w:r w:rsidR="00DA15F4" w:rsidRPr="00DA15F4">
        <w:rPr>
          <w:rFonts w:asciiTheme="majorHAnsi" w:hAnsiTheme="majorHAnsi"/>
          <w:vertAlign w:val="subscript"/>
        </w:rPr>
        <w:t>N</w:t>
      </w:r>
      <w:r w:rsidR="00DA15F4">
        <w:rPr>
          <w:rFonts w:asciiTheme="majorHAnsi" w:hAnsiTheme="majorHAnsi"/>
        </w:rPr>
        <w:t xml:space="preserve"> </w:t>
      </w:r>
      <w:r w:rsidR="00BD4957">
        <w:rPr>
          <w:rFonts w:asciiTheme="majorHAnsi" w:hAnsiTheme="majorHAnsi"/>
        </w:rPr>
        <w:t>(</w:t>
      </w:r>
      <w:r w:rsidR="00DA15F4">
        <w:rPr>
          <w:rFonts w:asciiTheme="majorHAnsi" w:hAnsiTheme="majorHAnsi"/>
        </w:rPr>
        <w:t>for spin ordering), i</w:t>
      </w:r>
      <w:r w:rsidR="008215D7">
        <w:rPr>
          <w:rFonts w:asciiTheme="majorHAnsi" w:hAnsiTheme="majorHAnsi"/>
        </w:rPr>
        <w:t>f</w:t>
      </w:r>
      <w:r w:rsidR="00E96B1D">
        <w:rPr>
          <w:rFonts w:asciiTheme="majorHAnsi" w:hAnsiTheme="majorHAnsi"/>
        </w:rPr>
        <w:t xml:space="preserve"> sample </w:t>
      </w:r>
      <w:r w:rsidR="008215D7">
        <w:rPr>
          <w:rFonts w:asciiTheme="majorHAnsi" w:hAnsiTheme="majorHAnsi"/>
        </w:rPr>
        <w:t>(</w:t>
      </w:r>
      <w:r w:rsidR="008215D7" w:rsidRPr="008215D7">
        <w:rPr>
          <w:rFonts w:ascii="Symbol" w:hAnsi="Symbol"/>
        </w:rPr>
        <w:t></w:t>
      </w:r>
      <w:r w:rsidR="008215D7">
        <w:rPr>
          <w:rFonts w:asciiTheme="majorHAnsi" w:hAnsiTheme="majorHAnsi"/>
        </w:rPr>
        <w:t xml:space="preserve">) </w:t>
      </w:r>
      <w:r w:rsidR="00E96B1D">
        <w:rPr>
          <w:rFonts w:asciiTheme="majorHAnsi" w:hAnsiTheme="majorHAnsi"/>
        </w:rPr>
        <w:t>and detector angles</w:t>
      </w:r>
      <w:r w:rsidR="008215D7">
        <w:rPr>
          <w:rFonts w:asciiTheme="majorHAnsi" w:hAnsiTheme="majorHAnsi"/>
        </w:rPr>
        <w:t xml:space="preserve"> (</w:t>
      </w:r>
      <w:r w:rsidR="008215D7" w:rsidRPr="008215D7">
        <w:rPr>
          <w:rFonts w:ascii="Symbol" w:hAnsi="Symbol"/>
        </w:rPr>
        <w:t></w:t>
      </w:r>
      <w:r w:rsidR="008215D7">
        <w:rPr>
          <w:rFonts w:asciiTheme="majorHAnsi" w:hAnsiTheme="majorHAnsi"/>
        </w:rPr>
        <w:t>)</w:t>
      </w:r>
      <w:r w:rsidR="00E96B1D">
        <w:rPr>
          <w:rFonts w:asciiTheme="majorHAnsi" w:hAnsiTheme="majorHAnsi"/>
        </w:rPr>
        <w:t xml:space="preserve"> </w:t>
      </w:r>
      <w:r w:rsidR="008215D7">
        <w:rPr>
          <w:rFonts w:asciiTheme="majorHAnsi" w:hAnsiTheme="majorHAnsi"/>
        </w:rPr>
        <w:t xml:space="preserve">are set </w:t>
      </w:r>
      <w:r>
        <w:rPr>
          <w:rFonts w:asciiTheme="majorHAnsi" w:hAnsiTheme="majorHAnsi"/>
        </w:rPr>
        <w:t>properly such that the photon momentum transfer</w:t>
      </w:r>
      <w:r w:rsidR="00546E18">
        <w:rPr>
          <w:rFonts w:asciiTheme="majorHAnsi" w:hAnsiTheme="majorHAnsi"/>
        </w:rPr>
        <w:t xml:space="preserve"> and its projection</w:t>
      </w:r>
      <w:r>
        <w:rPr>
          <w:rFonts w:asciiTheme="majorHAnsi" w:hAnsiTheme="majorHAnsi"/>
        </w:rPr>
        <w:t xml:space="preserve"> match the ordering vector</w:t>
      </w:r>
      <w:r w:rsidR="00546E18">
        <w:rPr>
          <w:rFonts w:asciiTheme="majorHAnsi" w:hAnsiTheme="majorHAnsi"/>
        </w:rPr>
        <w:t xml:space="preserve"> </w:t>
      </w:r>
      <w:r w:rsidR="00EE437F" w:rsidRPr="00EE437F">
        <w:rPr>
          <w:rFonts w:asciiTheme="majorHAnsi" w:hAnsiTheme="majorHAnsi"/>
          <w:b/>
        </w:rPr>
        <w:t>q</w:t>
      </w:r>
      <w:r w:rsidR="00EE437F">
        <w:rPr>
          <w:rFonts w:asciiTheme="majorHAnsi" w:hAnsiTheme="majorHAnsi"/>
        </w:rPr>
        <w:t xml:space="preserve"> (</w:t>
      </w:r>
      <w:r>
        <w:rPr>
          <w:rFonts w:asciiTheme="majorHAnsi" w:hAnsiTheme="majorHAnsi"/>
        </w:rPr>
        <w:t>|</w:t>
      </w:r>
      <w:r w:rsidR="008215D7" w:rsidRPr="008215D7">
        <w:rPr>
          <w:rFonts w:asciiTheme="majorHAnsi" w:hAnsiTheme="majorHAnsi"/>
          <w:b/>
        </w:rPr>
        <w:t>q</w:t>
      </w:r>
      <w:r>
        <w:rPr>
          <w:rFonts w:asciiTheme="majorHAnsi" w:hAnsiTheme="majorHAnsi"/>
          <w:b/>
        </w:rPr>
        <w:t>|</w:t>
      </w:r>
      <w:r w:rsidR="008215D7">
        <w:rPr>
          <w:rFonts w:asciiTheme="majorHAnsi" w:hAnsiTheme="majorHAnsi"/>
        </w:rPr>
        <w:t>=(4</w:t>
      </w:r>
      <w:r w:rsidR="008215D7" w:rsidRPr="008215D7">
        <w:rPr>
          <w:rFonts w:ascii="Symbol" w:hAnsi="Symbol"/>
        </w:rPr>
        <w:t></w:t>
      </w:r>
      <w:r w:rsidR="008215D7">
        <w:rPr>
          <w:rFonts w:asciiTheme="majorHAnsi" w:hAnsiTheme="majorHAnsi"/>
        </w:rPr>
        <w:t>/</w:t>
      </w:r>
      <w:r w:rsidR="008215D7" w:rsidRPr="008215D7">
        <w:rPr>
          <w:rFonts w:ascii="Symbol" w:hAnsi="Symbol"/>
        </w:rPr>
        <w:t></w:t>
      </w:r>
      <w:r w:rsidR="008215D7">
        <w:rPr>
          <w:rFonts w:asciiTheme="majorHAnsi" w:hAnsiTheme="majorHAnsi"/>
        </w:rPr>
        <w:t>)*sin(</w:t>
      </w:r>
      <w:r w:rsidR="008215D7" w:rsidRPr="008215D7">
        <w:rPr>
          <w:rFonts w:ascii="Symbol" w:hAnsi="Symbol"/>
        </w:rPr>
        <w:t></w:t>
      </w:r>
      <w:r w:rsidR="009E6C16">
        <w:rPr>
          <w:rFonts w:ascii="Symbol" w:hAnsi="Symbol"/>
        </w:rPr>
        <w:t></w:t>
      </w:r>
      <w:r w:rsidR="009E6C16">
        <w:rPr>
          <w:rFonts w:ascii="Symbol" w:hAnsi="Symbol"/>
        </w:rPr>
        <w:t></w:t>
      </w:r>
      <w:r w:rsidR="008215D7">
        <w:rPr>
          <w:rFonts w:asciiTheme="majorHAnsi" w:hAnsiTheme="majorHAnsi"/>
        </w:rPr>
        <w:t>)</w:t>
      </w:r>
      <w:r w:rsidR="0055428B">
        <w:rPr>
          <w:rFonts w:asciiTheme="majorHAnsi" w:hAnsiTheme="majorHAnsi"/>
        </w:rPr>
        <w:t xml:space="preserve"> and</w:t>
      </w:r>
      <w:r w:rsidR="008215D7">
        <w:rPr>
          <w:rFonts w:asciiTheme="majorHAnsi" w:hAnsiTheme="majorHAnsi"/>
        </w:rPr>
        <w:t xml:space="preserve"> </w:t>
      </w:r>
      <w:r w:rsidR="001948EC">
        <w:rPr>
          <w:rFonts w:asciiTheme="majorHAnsi" w:hAnsiTheme="majorHAnsi"/>
        </w:rPr>
        <w:t>(H,0,L)=(</w:t>
      </w:r>
      <w:r w:rsidR="00B539D3" w:rsidRPr="001948EC">
        <w:rPr>
          <w:rFonts w:asciiTheme="majorHAnsi" w:hAnsiTheme="majorHAnsi"/>
          <w:b/>
        </w:rPr>
        <w:t>q</w:t>
      </w:r>
      <w:r w:rsidR="001948EC">
        <w:rPr>
          <w:rFonts w:asciiTheme="majorHAnsi" w:hAnsiTheme="majorHAnsi"/>
        </w:rPr>
        <w:sym w:font="Symbol" w:char="F0B7"/>
      </w:r>
      <w:r w:rsidR="001948EC" w:rsidRPr="001948EC">
        <w:rPr>
          <w:rFonts w:asciiTheme="majorHAnsi" w:hAnsiTheme="majorHAnsi"/>
          <w:i/>
        </w:rPr>
        <w:t>â</w:t>
      </w:r>
      <w:r w:rsidR="001948EC">
        <w:rPr>
          <w:rFonts w:asciiTheme="majorHAnsi" w:hAnsiTheme="majorHAnsi"/>
        </w:rPr>
        <w:t>*,0,</w:t>
      </w:r>
      <w:r w:rsidR="001948EC" w:rsidRPr="001948EC">
        <w:rPr>
          <w:rFonts w:asciiTheme="majorHAnsi" w:hAnsiTheme="majorHAnsi"/>
          <w:b/>
        </w:rPr>
        <w:t>q</w:t>
      </w:r>
      <w:r w:rsidR="001948EC">
        <w:rPr>
          <w:rFonts w:asciiTheme="majorHAnsi" w:hAnsiTheme="majorHAnsi"/>
        </w:rPr>
        <w:sym w:font="Symbol" w:char="F0B7"/>
      </w:r>
      <w:r w:rsidR="001948EC" w:rsidRPr="001948EC">
        <w:rPr>
          <w:rFonts w:asciiTheme="majorHAnsi" w:hAnsiTheme="majorHAnsi"/>
          <w:i/>
        </w:rPr>
        <w:t>ĉ</w:t>
      </w:r>
      <w:r w:rsidR="001948EC">
        <w:rPr>
          <w:rFonts w:asciiTheme="majorHAnsi" w:hAnsiTheme="majorHAnsi"/>
        </w:rPr>
        <w:t>*)</w:t>
      </w:r>
      <w:r w:rsidR="009B6ADF">
        <w:rPr>
          <w:rFonts w:asciiTheme="majorHAnsi" w:hAnsiTheme="majorHAnsi"/>
        </w:rPr>
        <w:t>, see figure 6(</w:t>
      </w:r>
      <w:r w:rsidR="00171207">
        <w:rPr>
          <w:rFonts w:asciiTheme="majorHAnsi" w:hAnsiTheme="majorHAnsi"/>
        </w:rPr>
        <w:t>c</w:t>
      </w:r>
      <w:r w:rsidR="009B6ADF">
        <w:rPr>
          <w:rFonts w:asciiTheme="majorHAnsi" w:hAnsiTheme="majorHAnsi"/>
        </w:rPr>
        <w:t>)</w:t>
      </w:r>
      <w:r w:rsidR="00BD4957">
        <w:rPr>
          <w:rFonts w:asciiTheme="majorHAnsi" w:hAnsiTheme="majorHAnsi"/>
        </w:rPr>
        <w:t xml:space="preserve"> for experimental geometry</w:t>
      </w:r>
      <w:r w:rsidR="00EE437F">
        <w:rPr>
          <w:rFonts w:asciiTheme="majorHAnsi" w:hAnsiTheme="majorHAnsi"/>
        </w:rPr>
        <w:t>)</w:t>
      </w:r>
      <w:r w:rsidR="00546E18">
        <w:rPr>
          <w:rFonts w:asciiTheme="majorHAnsi" w:hAnsiTheme="majorHAnsi"/>
        </w:rPr>
        <w:t>,</w:t>
      </w:r>
      <w:r w:rsidR="001948EC">
        <w:rPr>
          <w:rFonts w:asciiTheme="majorHAnsi" w:hAnsiTheme="majorHAnsi"/>
        </w:rPr>
        <w:t xml:space="preserve"> </w:t>
      </w:r>
      <w:r w:rsidR="00A10C23">
        <w:rPr>
          <w:rFonts w:asciiTheme="majorHAnsi" w:hAnsiTheme="majorHAnsi"/>
        </w:rPr>
        <w:t xml:space="preserve">the </w:t>
      </w:r>
      <w:proofErr w:type="spellStart"/>
      <w:r w:rsidR="00E96B1D">
        <w:rPr>
          <w:rFonts w:asciiTheme="majorHAnsi" w:hAnsiTheme="majorHAnsi"/>
        </w:rPr>
        <w:t>superlattice</w:t>
      </w:r>
      <w:proofErr w:type="spellEnd"/>
      <w:r w:rsidR="00E96B1D">
        <w:rPr>
          <w:rFonts w:asciiTheme="majorHAnsi" w:hAnsiTheme="majorHAnsi"/>
        </w:rPr>
        <w:t xml:space="preserve"> reflection peak</w:t>
      </w:r>
      <w:r w:rsidR="00990CA9">
        <w:rPr>
          <w:rFonts w:asciiTheme="majorHAnsi" w:hAnsiTheme="majorHAnsi"/>
        </w:rPr>
        <w:t>s</w:t>
      </w:r>
      <w:r w:rsidR="0055428B">
        <w:rPr>
          <w:rFonts w:asciiTheme="majorHAnsi" w:hAnsiTheme="majorHAnsi"/>
        </w:rPr>
        <w:t xml:space="preserve"> </w:t>
      </w:r>
      <w:r w:rsidR="00546E18">
        <w:rPr>
          <w:rFonts w:asciiTheme="majorHAnsi" w:hAnsiTheme="majorHAnsi"/>
        </w:rPr>
        <w:t xml:space="preserve">from </w:t>
      </w:r>
      <w:r w:rsidR="00BD4957">
        <w:rPr>
          <w:rFonts w:asciiTheme="majorHAnsi" w:hAnsiTheme="majorHAnsi"/>
        </w:rPr>
        <w:t xml:space="preserve">charge and spin stripes </w:t>
      </w:r>
      <w:r w:rsidR="00990CA9">
        <w:rPr>
          <w:rFonts w:asciiTheme="majorHAnsi" w:hAnsiTheme="majorHAnsi"/>
        </w:rPr>
        <w:t xml:space="preserve">are </w:t>
      </w:r>
      <w:r w:rsidR="00E96B1D">
        <w:rPr>
          <w:rFonts w:asciiTheme="majorHAnsi" w:hAnsiTheme="majorHAnsi"/>
        </w:rPr>
        <w:t>expected to be seen in the CCD sensor</w:t>
      </w:r>
      <w:r w:rsidR="0055428B">
        <w:rPr>
          <w:rFonts w:asciiTheme="majorHAnsi" w:hAnsiTheme="majorHAnsi"/>
        </w:rPr>
        <w:t xml:space="preserve"> when incident photon energy is tuned to </w:t>
      </w:r>
      <w:r w:rsidR="006B6BDC">
        <w:rPr>
          <w:rFonts w:asciiTheme="majorHAnsi" w:hAnsiTheme="majorHAnsi"/>
        </w:rPr>
        <w:t xml:space="preserve">the </w:t>
      </w:r>
      <w:r w:rsidR="0055428B">
        <w:rPr>
          <w:rFonts w:asciiTheme="majorHAnsi" w:hAnsiTheme="majorHAnsi"/>
        </w:rPr>
        <w:t>Ni L</w:t>
      </w:r>
      <w:r w:rsidR="007A1F55">
        <w:rPr>
          <w:rFonts w:asciiTheme="majorHAnsi" w:hAnsiTheme="majorHAnsi"/>
          <w:vertAlign w:val="subscript"/>
        </w:rPr>
        <w:t>III</w:t>
      </w:r>
      <w:r w:rsidR="008122DB">
        <w:rPr>
          <w:rFonts w:asciiTheme="majorHAnsi" w:hAnsiTheme="majorHAnsi"/>
          <w:vertAlign w:val="subscript"/>
        </w:rPr>
        <w:t>, II</w:t>
      </w:r>
      <w:r w:rsidR="007A1F55">
        <w:rPr>
          <w:rFonts w:asciiTheme="majorHAnsi" w:hAnsiTheme="majorHAnsi"/>
        </w:rPr>
        <w:t xml:space="preserve"> edge </w:t>
      </w:r>
      <w:r w:rsidR="00546E18">
        <w:rPr>
          <w:rFonts w:asciiTheme="majorHAnsi" w:hAnsiTheme="majorHAnsi"/>
        </w:rPr>
        <w:t xml:space="preserve">(in this case, </w:t>
      </w:r>
      <w:r w:rsidR="008122DB">
        <w:rPr>
          <w:rFonts w:asciiTheme="majorHAnsi" w:hAnsiTheme="majorHAnsi"/>
        </w:rPr>
        <w:t>L</w:t>
      </w:r>
      <w:r w:rsidR="008122DB">
        <w:rPr>
          <w:rFonts w:asciiTheme="majorHAnsi" w:hAnsiTheme="majorHAnsi"/>
          <w:vertAlign w:val="subscript"/>
        </w:rPr>
        <w:t>III</w:t>
      </w:r>
      <w:r w:rsidR="008122DB">
        <w:rPr>
          <w:rFonts w:asciiTheme="majorHAnsi" w:hAnsiTheme="majorHAnsi"/>
        </w:rPr>
        <w:t xml:space="preserve"> edge is around </w:t>
      </w:r>
      <w:r w:rsidR="00546E18">
        <w:rPr>
          <w:rFonts w:asciiTheme="majorHAnsi" w:hAnsiTheme="majorHAnsi"/>
        </w:rPr>
        <w:t xml:space="preserve">854eV) </w:t>
      </w:r>
      <w:r w:rsidR="00315D75">
        <w:rPr>
          <w:rFonts w:asciiTheme="majorHAnsi" w:hAnsiTheme="majorHAnsi"/>
        </w:rPr>
        <w:t>[</w:t>
      </w:r>
      <w:r w:rsidR="00C05C95">
        <w:rPr>
          <w:rFonts w:asciiTheme="majorHAnsi" w:hAnsiTheme="majorHAnsi"/>
        </w:rPr>
        <w:t>10,15</w:t>
      </w:r>
      <w:r w:rsidR="00C41EF9">
        <w:rPr>
          <w:rFonts w:asciiTheme="majorHAnsi" w:hAnsiTheme="majorHAnsi"/>
        </w:rPr>
        <w:t>]</w:t>
      </w:r>
      <w:r w:rsidR="00E96B1D">
        <w:rPr>
          <w:rFonts w:asciiTheme="majorHAnsi" w:hAnsiTheme="majorHAnsi"/>
        </w:rPr>
        <w:t>. I</w:t>
      </w:r>
      <w:r w:rsidR="00444B3C">
        <w:rPr>
          <w:rFonts w:asciiTheme="majorHAnsi" w:hAnsiTheme="majorHAnsi"/>
        </w:rPr>
        <w:t xml:space="preserve">n Figure </w:t>
      </w:r>
      <w:r w:rsidR="0055428B">
        <w:rPr>
          <w:rFonts w:asciiTheme="majorHAnsi" w:hAnsiTheme="majorHAnsi"/>
        </w:rPr>
        <w:t>6(d)</w:t>
      </w:r>
      <w:r w:rsidR="00E96B1D">
        <w:rPr>
          <w:rFonts w:asciiTheme="majorHAnsi" w:hAnsiTheme="majorHAnsi"/>
        </w:rPr>
        <w:t>, we show</w:t>
      </w:r>
      <w:r w:rsidR="00DA2CDC">
        <w:rPr>
          <w:rFonts w:asciiTheme="majorHAnsi" w:hAnsiTheme="majorHAnsi"/>
        </w:rPr>
        <w:t xml:space="preserve"> </w:t>
      </w:r>
      <w:r w:rsidR="00EE437F">
        <w:rPr>
          <w:rFonts w:asciiTheme="majorHAnsi" w:hAnsiTheme="majorHAnsi"/>
        </w:rPr>
        <w:t xml:space="preserve">the </w:t>
      </w:r>
      <w:r w:rsidR="00DA2CDC">
        <w:rPr>
          <w:rFonts w:asciiTheme="majorHAnsi" w:hAnsiTheme="majorHAnsi"/>
        </w:rPr>
        <w:t>data</w:t>
      </w:r>
      <w:r w:rsidR="00EE437F">
        <w:rPr>
          <w:rFonts w:asciiTheme="majorHAnsi" w:hAnsiTheme="majorHAnsi"/>
        </w:rPr>
        <w:t xml:space="preserve"> taken</w:t>
      </w:r>
      <w:r w:rsidR="00DA2CDC">
        <w:rPr>
          <w:rFonts w:asciiTheme="majorHAnsi" w:hAnsiTheme="majorHAnsi"/>
        </w:rPr>
        <w:t xml:space="preserve"> from a 25% doped </w:t>
      </w:r>
      <w:proofErr w:type="spellStart"/>
      <w:r w:rsidR="00DA2CDC">
        <w:rPr>
          <w:rFonts w:asciiTheme="majorHAnsi" w:hAnsiTheme="majorHAnsi"/>
        </w:rPr>
        <w:t>nickelate</w:t>
      </w:r>
      <w:proofErr w:type="spellEnd"/>
      <w:r w:rsidR="00DA2CDC">
        <w:rPr>
          <w:rFonts w:asciiTheme="majorHAnsi" w:hAnsiTheme="majorHAnsi"/>
        </w:rPr>
        <w:t xml:space="preserve"> sample at ~60K</w:t>
      </w:r>
      <w:r w:rsidR="001F22EA">
        <w:rPr>
          <w:rFonts w:asciiTheme="majorHAnsi" w:hAnsiTheme="majorHAnsi"/>
        </w:rPr>
        <w:t xml:space="preserve"> (below T</w:t>
      </w:r>
      <w:r w:rsidR="001F22EA">
        <w:rPr>
          <w:rFonts w:asciiTheme="majorHAnsi" w:hAnsiTheme="majorHAnsi"/>
          <w:vertAlign w:val="subscript"/>
        </w:rPr>
        <w:t>N</w:t>
      </w:r>
      <w:r w:rsidR="001F22EA">
        <w:rPr>
          <w:rFonts w:asciiTheme="majorHAnsi" w:hAnsiTheme="majorHAnsi"/>
        </w:rPr>
        <w:t>)</w:t>
      </w:r>
      <w:r w:rsidR="009B6ADF">
        <w:rPr>
          <w:rFonts w:asciiTheme="majorHAnsi" w:hAnsiTheme="majorHAnsi"/>
        </w:rPr>
        <w:t>, 854eV</w:t>
      </w:r>
      <w:r w:rsidR="00DA2CDC">
        <w:rPr>
          <w:rFonts w:asciiTheme="majorHAnsi" w:hAnsiTheme="majorHAnsi"/>
        </w:rPr>
        <w:t xml:space="preserve"> at ALS. </w:t>
      </w:r>
      <w:r w:rsidR="00216876">
        <w:rPr>
          <w:rFonts w:asciiTheme="majorHAnsi" w:hAnsiTheme="majorHAnsi"/>
        </w:rPr>
        <w:t xml:space="preserve">The </w:t>
      </w:r>
      <w:proofErr w:type="spellStart"/>
      <w:r w:rsidR="00216876">
        <w:rPr>
          <w:rFonts w:asciiTheme="majorHAnsi" w:hAnsiTheme="majorHAnsi"/>
        </w:rPr>
        <w:t>cFCCD</w:t>
      </w:r>
      <w:proofErr w:type="spellEnd"/>
      <w:r w:rsidR="00216876">
        <w:rPr>
          <w:rFonts w:asciiTheme="majorHAnsi" w:hAnsiTheme="majorHAnsi"/>
        </w:rPr>
        <w:t xml:space="preserve"> was set with 1</w:t>
      </w:r>
      <w:r w:rsidR="00A91746">
        <w:rPr>
          <w:rFonts w:asciiTheme="majorHAnsi" w:hAnsiTheme="majorHAnsi"/>
        </w:rPr>
        <w:t>.</w:t>
      </w:r>
      <w:r w:rsidR="00216876">
        <w:rPr>
          <w:rFonts w:asciiTheme="majorHAnsi" w:hAnsiTheme="majorHAnsi"/>
        </w:rPr>
        <w:t xml:space="preserve">0s exposure time and </w:t>
      </w:r>
      <w:r w:rsidR="00E96B1D">
        <w:rPr>
          <w:rFonts w:asciiTheme="majorHAnsi" w:hAnsiTheme="majorHAnsi"/>
        </w:rPr>
        <w:t xml:space="preserve">a </w:t>
      </w:r>
      <w:r w:rsidR="00216876">
        <w:rPr>
          <w:rFonts w:asciiTheme="majorHAnsi" w:hAnsiTheme="majorHAnsi"/>
        </w:rPr>
        <w:t>bump-like feature can be</w:t>
      </w:r>
      <w:r w:rsidR="00E96B1D">
        <w:rPr>
          <w:rFonts w:asciiTheme="majorHAnsi" w:hAnsiTheme="majorHAnsi"/>
        </w:rPr>
        <w:t xml:space="preserve"> </w:t>
      </w:r>
      <w:r w:rsidR="00EE437F">
        <w:rPr>
          <w:rFonts w:asciiTheme="majorHAnsi" w:hAnsiTheme="majorHAnsi"/>
        </w:rPr>
        <w:t xml:space="preserve">clearly </w:t>
      </w:r>
      <w:r w:rsidR="009B6ADF">
        <w:rPr>
          <w:rFonts w:asciiTheme="majorHAnsi" w:hAnsiTheme="majorHAnsi"/>
        </w:rPr>
        <w:t>seen in un-normalized image</w:t>
      </w:r>
      <w:r w:rsidR="00E96B1D">
        <w:rPr>
          <w:rFonts w:asciiTheme="majorHAnsi" w:hAnsiTheme="majorHAnsi"/>
        </w:rPr>
        <w:t>.</w:t>
      </w:r>
      <w:r w:rsidR="007A1F55">
        <w:rPr>
          <w:rFonts w:asciiTheme="majorHAnsi" w:hAnsiTheme="majorHAnsi"/>
        </w:rPr>
        <w:t xml:space="preserve"> </w:t>
      </w:r>
      <w:r w:rsidR="001F22EA">
        <w:rPr>
          <w:rFonts w:asciiTheme="majorHAnsi" w:hAnsiTheme="majorHAnsi"/>
        </w:rPr>
        <w:t xml:space="preserve">The large exposure time is needed because the </w:t>
      </w:r>
      <w:r w:rsidR="00EF01C0">
        <w:rPr>
          <w:rFonts w:asciiTheme="majorHAnsi" w:hAnsiTheme="majorHAnsi"/>
        </w:rPr>
        <w:t>cross-section of photon-in/photon-out process (X-ray fluorescence)</w:t>
      </w:r>
      <w:r w:rsidR="001F22EA">
        <w:rPr>
          <w:rFonts w:asciiTheme="majorHAnsi" w:hAnsiTheme="majorHAnsi"/>
        </w:rPr>
        <w:t xml:space="preserve"> is </w:t>
      </w:r>
      <w:r w:rsidR="00EF01C0">
        <w:rPr>
          <w:rFonts w:asciiTheme="majorHAnsi" w:hAnsiTheme="majorHAnsi"/>
        </w:rPr>
        <w:t xml:space="preserve">much smaller than the photon-in/electron-out process (Auger), and in this case, the scattered light from charge/spin stripes is more than 6 orders of magnitude smaller than incident photon flux. </w:t>
      </w:r>
      <w:r w:rsidR="007A1F55">
        <w:rPr>
          <w:rFonts w:asciiTheme="majorHAnsi" w:hAnsiTheme="majorHAnsi"/>
        </w:rPr>
        <w:t>In figure 6(e)</w:t>
      </w:r>
      <w:r w:rsidR="00356F88">
        <w:rPr>
          <w:rFonts w:asciiTheme="majorHAnsi" w:hAnsiTheme="majorHAnsi"/>
        </w:rPr>
        <w:t xml:space="preserve">, we show </w:t>
      </w:r>
      <w:r w:rsidR="00EE437F">
        <w:rPr>
          <w:rFonts w:asciiTheme="majorHAnsi" w:hAnsiTheme="majorHAnsi"/>
        </w:rPr>
        <w:t xml:space="preserve">data taken at LCLS </w:t>
      </w:r>
      <w:r w:rsidR="00A91746">
        <w:rPr>
          <w:rFonts w:asciiTheme="majorHAnsi" w:hAnsiTheme="majorHAnsi"/>
        </w:rPr>
        <w:t>Soft X-ray (</w:t>
      </w:r>
      <w:r w:rsidR="00EE437F">
        <w:rPr>
          <w:rFonts w:asciiTheme="majorHAnsi" w:hAnsiTheme="majorHAnsi"/>
        </w:rPr>
        <w:t>SXR</w:t>
      </w:r>
      <w:r w:rsidR="00A91746">
        <w:rPr>
          <w:rFonts w:asciiTheme="majorHAnsi" w:hAnsiTheme="majorHAnsi"/>
        </w:rPr>
        <w:t>)</w:t>
      </w:r>
      <w:r w:rsidR="00EE437F">
        <w:rPr>
          <w:rFonts w:asciiTheme="majorHAnsi" w:hAnsiTheme="majorHAnsi"/>
        </w:rPr>
        <w:t xml:space="preserve"> </w:t>
      </w:r>
      <w:proofErr w:type="spellStart"/>
      <w:r w:rsidR="00EE437F">
        <w:rPr>
          <w:rFonts w:asciiTheme="majorHAnsi" w:hAnsiTheme="majorHAnsi"/>
        </w:rPr>
        <w:t>beamline</w:t>
      </w:r>
      <w:proofErr w:type="spellEnd"/>
      <w:r w:rsidR="00EE437F">
        <w:rPr>
          <w:rFonts w:asciiTheme="majorHAnsi" w:hAnsiTheme="majorHAnsi"/>
        </w:rPr>
        <w:t xml:space="preserve">. </w:t>
      </w:r>
      <w:r w:rsidR="00216876">
        <w:rPr>
          <w:rFonts w:asciiTheme="majorHAnsi" w:hAnsiTheme="majorHAnsi"/>
        </w:rPr>
        <w:t>With th</w:t>
      </w:r>
      <w:r w:rsidR="00F82FF9">
        <w:rPr>
          <w:rFonts w:asciiTheme="majorHAnsi" w:hAnsiTheme="majorHAnsi"/>
        </w:rPr>
        <w:t>e</w:t>
      </w:r>
      <w:r w:rsidR="00216876">
        <w:rPr>
          <w:rFonts w:asciiTheme="majorHAnsi" w:hAnsiTheme="majorHAnsi"/>
        </w:rPr>
        <w:t xml:space="preserve"> pulse source, the acquisition</w:t>
      </w:r>
      <w:r w:rsidR="00F82FF9">
        <w:rPr>
          <w:rFonts w:asciiTheme="majorHAnsi" w:hAnsiTheme="majorHAnsi"/>
        </w:rPr>
        <w:t xml:space="preserve"> </w:t>
      </w:r>
      <w:r w:rsidR="006B6BDC">
        <w:rPr>
          <w:rFonts w:asciiTheme="majorHAnsi" w:hAnsiTheme="majorHAnsi"/>
        </w:rPr>
        <w:t>was</w:t>
      </w:r>
      <w:r w:rsidR="00F82FF9">
        <w:rPr>
          <w:rFonts w:asciiTheme="majorHAnsi" w:hAnsiTheme="majorHAnsi"/>
        </w:rPr>
        <w:t xml:space="preserve"> set to the shot-by-shot mode with 8ms exposure</w:t>
      </w:r>
      <w:r w:rsidR="00216876">
        <w:rPr>
          <w:rFonts w:asciiTheme="majorHAnsi" w:hAnsiTheme="majorHAnsi"/>
        </w:rPr>
        <w:t xml:space="preserve"> time</w:t>
      </w:r>
      <w:r w:rsidR="00F82FF9">
        <w:rPr>
          <w:rFonts w:asciiTheme="majorHAnsi" w:hAnsiTheme="majorHAnsi"/>
        </w:rPr>
        <w:t xml:space="preserve">. This exposure time is short enough to ensure that </w:t>
      </w:r>
      <w:r w:rsidR="005B3466">
        <w:rPr>
          <w:rFonts w:asciiTheme="majorHAnsi" w:hAnsiTheme="majorHAnsi"/>
        </w:rPr>
        <w:t xml:space="preserve">the </w:t>
      </w:r>
      <w:proofErr w:type="spellStart"/>
      <w:r w:rsidR="00F82FF9">
        <w:rPr>
          <w:rFonts w:asciiTheme="majorHAnsi" w:hAnsiTheme="majorHAnsi"/>
        </w:rPr>
        <w:t>cFCCD</w:t>
      </w:r>
      <w:proofErr w:type="spellEnd"/>
      <w:r w:rsidR="00F82FF9">
        <w:rPr>
          <w:rFonts w:asciiTheme="majorHAnsi" w:hAnsiTheme="majorHAnsi"/>
        </w:rPr>
        <w:t xml:space="preserve"> can readout </w:t>
      </w:r>
      <w:r w:rsidR="006457C2">
        <w:rPr>
          <w:rFonts w:asciiTheme="majorHAnsi" w:hAnsiTheme="majorHAnsi"/>
        </w:rPr>
        <w:t xml:space="preserve">a </w:t>
      </w:r>
      <w:r w:rsidR="00F82FF9">
        <w:rPr>
          <w:rFonts w:asciiTheme="majorHAnsi" w:hAnsiTheme="majorHAnsi"/>
        </w:rPr>
        <w:t xml:space="preserve">full image between pulses </w:t>
      </w:r>
      <w:r w:rsidR="00216876">
        <w:rPr>
          <w:rFonts w:asciiTheme="majorHAnsi" w:hAnsiTheme="majorHAnsi"/>
        </w:rPr>
        <w:t>(16.67ms</w:t>
      </w:r>
      <w:r w:rsidR="00F82FF9">
        <w:rPr>
          <w:rFonts w:asciiTheme="majorHAnsi" w:hAnsiTheme="majorHAnsi"/>
        </w:rPr>
        <w:t xml:space="preserve"> separation</w:t>
      </w:r>
      <w:r w:rsidR="00216876">
        <w:rPr>
          <w:rFonts w:asciiTheme="majorHAnsi" w:hAnsiTheme="majorHAnsi"/>
        </w:rPr>
        <w:t>)</w:t>
      </w:r>
      <w:r w:rsidR="00F82FF9">
        <w:rPr>
          <w:rFonts w:asciiTheme="majorHAnsi" w:hAnsiTheme="majorHAnsi"/>
        </w:rPr>
        <w:t xml:space="preserve">. </w:t>
      </w:r>
      <w:r w:rsidR="00EE437F">
        <w:rPr>
          <w:rFonts w:asciiTheme="majorHAnsi" w:hAnsiTheme="majorHAnsi"/>
        </w:rPr>
        <w:t xml:space="preserve"> </w:t>
      </w:r>
      <w:r w:rsidR="006A21BA">
        <w:rPr>
          <w:rFonts w:asciiTheme="majorHAnsi" w:hAnsiTheme="majorHAnsi"/>
        </w:rPr>
        <w:t>The image in figure 6(e) is a sum of 15 single-shot images and this hump-like</w:t>
      </w:r>
      <w:r w:rsidR="00EF01C0">
        <w:rPr>
          <w:rFonts w:asciiTheme="majorHAnsi" w:hAnsiTheme="majorHAnsi"/>
        </w:rPr>
        <w:t xml:space="preserve"> feature</w:t>
      </w:r>
      <w:r w:rsidR="00BD4957">
        <w:rPr>
          <w:rFonts w:asciiTheme="majorHAnsi" w:hAnsiTheme="majorHAnsi"/>
        </w:rPr>
        <w:t>, although</w:t>
      </w:r>
      <w:r w:rsidR="006B6BDC">
        <w:rPr>
          <w:rFonts w:asciiTheme="majorHAnsi" w:hAnsiTheme="majorHAnsi"/>
        </w:rPr>
        <w:t xml:space="preserve"> </w:t>
      </w:r>
      <w:r w:rsidR="00BD4957">
        <w:rPr>
          <w:rFonts w:asciiTheme="majorHAnsi" w:hAnsiTheme="majorHAnsi"/>
        </w:rPr>
        <w:t xml:space="preserve">much weaker, has comparable shape and width </w:t>
      </w:r>
      <w:r w:rsidR="006A21BA">
        <w:rPr>
          <w:rFonts w:asciiTheme="majorHAnsi" w:hAnsiTheme="majorHAnsi"/>
        </w:rPr>
        <w:t>(detector flip and rotary angles are slightly different).</w:t>
      </w:r>
      <w:r w:rsidR="00EF01C0">
        <w:rPr>
          <w:rFonts w:asciiTheme="majorHAnsi" w:hAnsiTheme="majorHAnsi"/>
        </w:rPr>
        <w:t xml:space="preserve"> This is very interesting because </w:t>
      </w:r>
      <w:r w:rsidR="0044179D">
        <w:rPr>
          <w:rFonts w:asciiTheme="majorHAnsi" w:hAnsiTheme="majorHAnsi"/>
        </w:rPr>
        <w:t>the</w:t>
      </w:r>
      <w:r w:rsidR="00EF01C0">
        <w:rPr>
          <w:rFonts w:asciiTheme="majorHAnsi" w:hAnsiTheme="majorHAnsi"/>
        </w:rPr>
        <w:t xml:space="preserve"> X-ray </w:t>
      </w:r>
      <w:proofErr w:type="spellStart"/>
      <w:r w:rsidR="00EF01C0">
        <w:rPr>
          <w:rFonts w:asciiTheme="majorHAnsi" w:hAnsiTheme="majorHAnsi"/>
        </w:rPr>
        <w:t>fluence</w:t>
      </w:r>
      <w:proofErr w:type="spellEnd"/>
      <w:r w:rsidR="0044179D">
        <w:rPr>
          <w:rFonts w:asciiTheme="majorHAnsi" w:hAnsiTheme="majorHAnsi"/>
        </w:rPr>
        <w:t xml:space="preserve"> per shot at LCLS is 2-3</w:t>
      </w:r>
      <w:r w:rsidR="00EF01C0">
        <w:rPr>
          <w:rFonts w:asciiTheme="majorHAnsi" w:hAnsiTheme="majorHAnsi"/>
        </w:rPr>
        <w:t xml:space="preserve"> orders of magnitude higher than what was used at ALS</w:t>
      </w:r>
      <w:r w:rsidR="005B1FEC">
        <w:rPr>
          <w:rFonts w:asciiTheme="majorHAnsi" w:hAnsiTheme="majorHAnsi"/>
        </w:rPr>
        <w:t xml:space="preserve">. Such high </w:t>
      </w:r>
      <w:proofErr w:type="spellStart"/>
      <w:r w:rsidR="005B1FEC">
        <w:rPr>
          <w:rFonts w:asciiTheme="majorHAnsi" w:hAnsiTheme="majorHAnsi"/>
        </w:rPr>
        <w:lastRenderedPageBreak/>
        <w:t>fluence</w:t>
      </w:r>
      <w:proofErr w:type="spellEnd"/>
      <w:r w:rsidR="005B1FEC">
        <w:rPr>
          <w:rFonts w:asciiTheme="majorHAnsi" w:hAnsiTheme="majorHAnsi"/>
        </w:rPr>
        <w:t xml:space="preserve"> is </w:t>
      </w:r>
      <w:r w:rsidR="00EF01C0">
        <w:rPr>
          <w:rFonts w:asciiTheme="majorHAnsi" w:hAnsiTheme="majorHAnsi"/>
        </w:rPr>
        <w:t xml:space="preserve">able to produce </w:t>
      </w:r>
      <w:r w:rsidR="0044179D">
        <w:rPr>
          <w:rFonts w:asciiTheme="majorHAnsi" w:hAnsiTheme="majorHAnsi"/>
        </w:rPr>
        <w:t xml:space="preserve">a </w:t>
      </w:r>
      <w:r w:rsidR="00EF01C0">
        <w:rPr>
          <w:rFonts w:asciiTheme="majorHAnsi" w:hAnsiTheme="majorHAnsi"/>
        </w:rPr>
        <w:t xml:space="preserve">statistically meaningful </w:t>
      </w:r>
      <w:r w:rsidR="0044179D">
        <w:rPr>
          <w:rFonts w:asciiTheme="majorHAnsi" w:hAnsiTheme="majorHAnsi"/>
        </w:rPr>
        <w:t>image</w:t>
      </w:r>
      <w:r w:rsidR="005B1FEC">
        <w:rPr>
          <w:rFonts w:asciiTheme="majorHAnsi" w:hAnsiTheme="majorHAnsi"/>
        </w:rPr>
        <w:t xml:space="preserve"> while still preserving the pristine electronic structure during the probe time span (&lt;10fs). The consistent results also indicate </w:t>
      </w:r>
      <w:r w:rsidR="00990CA9">
        <w:rPr>
          <w:rFonts w:asciiTheme="majorHAnsi" w:hAnsiTheme="majorHAnsi"/>
        </w:rPr>
        <w:t xml:space="preserve">that this </w:t>
      </w:r>
      <w:proofErr w:type="spellStart"/>
      <w:r w:rsidR="00990CA9">
        <w:rPr>
          <w:rFonts w:asciiTheme="majorHAnsi" w:hAnsiTheme="majorHAnsi"/>
        </w:rPr>
        <w:t>cFCCD</w:t>
      </w:r>
      <w:proofErr w:type="spellEnd"/>
      <w:r w:rsidR="00990CA9">
        <w:rPr>
          <w:rFonts w:asciiTheme="majorHAnsi" w:hAnsiTheme="majorHAnsi"/>
        </w:rPr>
        <w:t xml:space="preserve"> camera is capable of running a</w:t>
      </w:r>
      <w:r w:rsidR="00546E18">
        <w:rPr>
          <w:rFonts w:asciiTheme="majorHAnsi" w:hAnsiTheme="majorHAnsi"/>
        </w:rPr>
        <w:t xml:space="preserve">t </w:t>
      </w:r>
      <w:r w:rsidR="005B1FEC">
        <w:rPr>
          <w:rFonts w:asciiTheme="majorHAnsi" w:hAnsiTheme="majorHAnsi"/>
        </w:rPr>
        <w:t xml:space="preserve">such </w:t>
      </w:r>
      <w:r w:rsidR="00546E18">
        <w:rPr>
          <w:rFonts w:asciiTheme="majorHAnsi" w:hAnsiTheme="majorHAnsi"/>
        </w:rPr>
        <w:t>high full-frame readout speed</w:t>
      </w:r>
      <w:r w:rsidR="00990E84">
        <w:rPr>
          <w:rFonts w:asciiTheme="majorHAnsi" w:hAnsiTheme="majorHAnsi"/>
        </w:rPr>
        <w:t xml:space="preserve"> with</w:t>
      </w:r>
      <w:r w:rsidR="00A91746">
        <w:rPr>
          <w:rFonts w:asciiTheme="majorHAnsi" w:hAnsiTheme="majorHAnsi"/>
        </w:rPr>
        <w:t>out</w:t>
      </w:r>
      <w:r w:rsidR="00990E84">
        <w:rPr>
          <w:rFonts w:asciiTheme="majorHAnsi" w:hAnsiTheme="majorHAnsi"/>
        </w:rPr>
        <w:t xml:space="preserve"> degradation in data quality</w:t>
      </w:r>
      <w:r>
        <w:rPr>
          <w:rFonts w:asciiTheme="majorHAnsi" w:hAnsiTheme="majorHAnsi"/>
        </w:rPr>
        <w:t>.</w:t>
      </w:r>
      <w:r w:rsidR="006B6BDC">
        <w:rPr>
          <w:rFonts w:asciiTheme="majorHAnsi" w:hAnsiTheme="majorHAnsi"/>
        </w:rPr>
        <w:t xml:space="preserve"> Some </w:t>
      </w:r>
      <w:r w:rsidR="005B3466">
        <w:rPr>
          <w:rFonts w:asciiTheme="majorHAnsi" w:hAnsiTheme="majorHAnsi"/>
        </w:rPr>
        <w:t xml:space="preserve">offline </w:t>
      </w:r>
      <w:r w:rsidR="006B6BDC">
        <w:rPr>
          <w:rFonts w:asciiTheme="majorHAnsi" w:hAnsiTheme="majorHAnsi"/>
        </w:rPr>
        <w:t xml:space="preserve">tests at 120 fps were also carried out at the ALS and the LCLS using </w:t>
      </w:r>
      <w:r w:rsidR="005B3466">
        <w:rPr>
          <w:rFonts w:asciiTheme="majorHAnsi" w:hAnsiTheme="majorHAnsi"/>
        </w:rPr>
        <w:t xml:space="preserve">independent trigger signals </w:t>
      </w:r>
      <w:r w:rsidR="006B6BDC">
        <w:rPr>
          <w:rFonts w:asciiTheme="majorHAnsi" w:hAnsiTheme="majorHAnsi"/>
        </w:rPr>
        <w:t xml:space="preserve">to test the camera and </w:t>
      </w:r>
      <w:r w:rsidR="005B3466">
        <w:rPr>
          <w:rFonts w:asciiTheme="majorHAnsi" w:hAnsiTheme="majorHAnsi"/>
        </w:rPr>
        <w:t xml:space="preserve">its </w:t>
      </w:r>
      <w:r w:rsidR="006B6BDC">
        <w:rPr>
          <w:rFonts w:asciiTheme="majorHAnsi" w:hAnsiTheme="majorHAnsi"/>
        </w:rPr>
        <w:t>readout system performance at this rate.</w:t>
      </w:r>
      <w:r w:rsidR="005B1FEC">
        <w:rPr>
          <w:rFonts w:asciiTheme="majorHAnsi" w:hAnsiTheme="majorHAnsi"/>
        </w:rPr>
        <w:t xml:space="preserve"> These independent tests also confirm that no degradation in performance is observed with respect to different readout rates. </w:t>
      </w:r>
    </w:p>
    <w:p w:rsidR="00E96B1D" w:rsidRDefault="009722B0" w:rsidP="00E96B1D">
      <w:pPr>
        <w:pStyle w:val="NoSpacing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>
            <wp:extent cx="3087624" cy="2962656"/>
            <wp:effectExtent l="19050" t="0" r="0" b="0"/>
            <wp:docPr id="13" name="Picture 12" descr="Nickelate_stripes_f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kelate_stripes_fv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87624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586" w:rsidRDefault="004956C8" w:rsidP="00B94E18">
      <w:pPr>
        <w:pStyle w:val="Caption"/>
        <w:jc w:val="both"/>
        <w:rPr>
          <w:rFonts w:asciiTheme="majorHAnsi" w:hAnsiTheme="majorHAnsi"/>
          <w:sz w:val="22"/>
          <w:szCs w:val="22"/>
        </w:rPr>
      </w:pPr>
      <w:bookmarkStart w:id="1" w:name="OLE_LINK3"/>
      <w:bookmarkStart w:id="2" w:name="OLE_LINK4"/>
      <w:r w:rsidRPr="004956C8">
        <w:rPr>
          <w:rFonts w:asciiTheme="majorHAnsi" w:hAnsiTheme="majorHAnsi"/>
          <w:sz w:val="22"/>
          <w:szCs w:val="22"/>
        </w:rPr>
        <w:t>F</w:t>
      </w:r>
      <w:bookmarkStart w:id="3" w:name="OLE_LINK1"/>
      <w:bookmarkStart w:id="4" w:name="OLE_LINK2"/>
      <w:r w:rsidRPr="004956C8">
        <w:rPr>
          <w:rFonts w:asciiTheme="majorHAnsi" w:hAnsiTheme="majorHAnsi"/>
          <w:sz w:val="22"/>
          <w:szCs w:val="22"/>
        </w:rPr>
        <w:t>ig</w:t>
      </w:r>
      <w:bookmarkEnd w:id="3"/>
      <w:bookmarkEnd w:id="4"/>
      <w:r w:rsidR="0089716B">
        <w:rPr>
          <w:rFonts w:asciiTheme="majorHAnsi" w:hAnsiTheme="majorHAnsi"/>
          <w:sz w:val="22"/>
          <w:szCs w:val="22"/>
        </w:rPr>
        <w:t xml:space="preserve">ure </w:t>
      </w:r>
      <w:r w:rsidR="00B94E18">
        <w:rPr>
          <w:rFonts w:asciiTheme="majorHAnsi" w:hAnsiTheme="majorHAnsi"/>
          <w:sz w:val="22"/>
          <w:szCs w:val="22"/>
        </w:rPr>
        <w:t>6</w:t>
      </w:r>
      <w:r w:rsidRPr="004956C8">
        <w:rPr>
          <w:rFonts w:asciiTheme="majorHAnsi" w:hAnsiTheme="majorHAnsi"/>
          <w:sz w:val="22"/>
          <w:szCs w:val="22"/>
        </w:rPr>
        <w:t xml:space="preserve">- </w:t>
      </w:r>
      <w:r w:rsidR="00B94E18">
        <w:rPr>
          <w:rFonts w:asciiTheme="majorHAnsi" w:hAnsiTheme="majorHAnsi"/>
          <w:sz w:val="22"/>
          <w:szCs w:val="22"/>
        </w:rPr>
        <w:t>(</w:t>
      </w:r>
      <w:r w:rsidR="00F6468E">
        <w:rPr>
          <w:rFonts w:asciiTheme="majorHAnsi" w:hAnsiTheme="majorHAnsi"/>
          <w:sz w:val="22"/>
          <w:szCs w:val="22"/>
        </w:rPr>
        <w:t>a</w:t>
      </w:r>
      <w:r w:rsidR="00B94E18">
        <w:rPr>
          <w:rFonts w:asciiTheme="majorHAnsi" w:hAnsiTheme="majorHAnsi"/>
          <w:sz w:val="22"/>
          <w:szCs w:val="22"/>
        </w:rPr>
        <w:t xml:space="preserve">) Schematic plot showing the </w:t>
      </w:r>
      <w:r w:rsidR="00254EC1">
        <w:rPr>
          <w:rFonts w:asciiTheme="majorHAnsi" w:hAnsiTheme="majorHAnsi"/>
          <w:sz w:val="22"/>
          <w:szCs w:val="22"/>
        </w:rPr>
        <w:t>s</w:t>
      </w:r>
      <w:r w:rsidR="00B94E18">
        <w:rPr>
          <w:rFonts w:asciiTheme="majorHAnsi" w:hAnsiTheme="majorHAnsi"/>
          <w:sz w:val="22"/>
          <w:szCs w:val="22"/>
        </w:rPr>
        <w:t>pin and charge orderings in 33% doped (</w:t>
      </w:r>
      <w:proofErr w:type="spellStart"/>
      <w:r w:rsidR="00B94E18">
        <w:rPr>
          <w:rFonts w:asciiTheme="majorHAnsi" w:hAnsiTheme="majorHAnsi"/>
          <w:sz w:val="22"/>
          <w:szCs w:val="22"/>
        </w:rPr>
        <w:t>La</w:t>
      </w:r>
      <w:proofErr w:type="gramStart"/>
      <w:r w:rsidR="00B94E18">
        <w:rPr>
          <w:rFonts w:asciiTheme="majorHAnsi" w:hAnsiTheme="majorHAnsi"/>
          <w:sz w:val="22"/>
          <w:szCs w:val="22"/>
        </w:rPr>
        <w:t>,Sr</w:t>
      </w:r>
      <w:proofErr w:type="spellEnd"/>
      <w:proofErr w:type="gramEnd"/>
      <w:r w:rsidR="00B94E18">
        <w:rPr>
          <w:rFonts w:asciiTheme="majorHAnsi" w:hAnsiTheme="majorHAnsi"/>
          <w:sz w:val="22"/>
          <w:szCs w:val="22"/>
        </w:rPr>
        <w:t>)</w:t>
      </w:r>
      <w:r w:rsidR="00B94E18" w:rsidRPr="00B94E18">
        <w:rPr>
          <w:rFonts w:asciiTheme="majorHAnsi" w:hAnsiTheme="majorHAnsi"/>
          <w:sz w:val="22"/>
          <w:szCs w:val="22"/>
          <w:vertAlign w:val="subscript"/>
        </w:rPr>
        <w:t>2</w:t>
      </w:r>
      <w:r w:rsidR="00B94E18">
        <w:rPr>
          <w:rFonts w:asciiTheme="majorHAnsi" w:hAnsiTheme="majorHAnsi"/>
          <w:sz w:val="22"/>
          <w:szCs w:val="22"/>
        </w:rPr>
        <w:t>NiO</w:t>
      </w:r>
      <w:r w:rsidR="00B94E18" w:rsidRPr="00B94E18">
        <w:rPr>
          <w:rFonts w:asciiTheme="majorHAnsi" w:hAnsiTheme="majorHAnsi"/>
          <w:sz w:val="22"/>
          <w:szCs w:val="22"/>
          <w:vertAlign w:val="subscript"/>
        </w:rPr>
        <w:t>4</w:t>
      </w:r>
      <w:r w:rsidR="00B94E18">
        <w:rPr>
          <w:rFonts w:asciiTheme="majorHAnsi" w:hAnsiTheme="majorHAnsi"/>
          <w:sz w:val="22"/>
          <w:szCs w:val="22"/>
        </w:rPr>
        <w:t xml:space="preserve">. </w:t>
      </w:r>
      <w:r w:rsidR="00254EC1">
        <w:rPr>
          <w:rFonts w:asciiTheme="majorHAnsi" w:hAnsiTheme="majorHAnsi"/>
          <w:sz w:val="22"/>
          <w:szCs w:val="22"/>
        </w:rPr>
        <w:t xml:space="preserve">The blue and red dashed </w:t>
      </w:r>
      <w:r w:rsidR="001F33F1">
        <w:rPr>
          <w:rFonts w:asciiTheme="majorHAnsi" w:hAnsiTheme="majorHAnsi"/>
          <w:sz w:val="22"/>
          <w:szCs w:val="22"/>
        </w:rPr>
        <w:t xml:space="preserve">rectangles </w:t>
      </w:r>
      <w:r w:rsidR="00254EC1">
        <w:rPr>
          <w:rFonts w:asciiTheme="majorHAnsi" w:hAnsiTheme="majorHAnsi"/>
          <w:sz w:val="22"/>
          <w:szCs w:val="22"/>
        </w:rPr>
        <w:t>represent the unit cell for charge</w:t>
      </w:r>
      <w:r w:rsidR="00D0776B">
        <w:rPr>
          <w:rFonts w:asciiTheme="majorHAnsi" w:hAnsiTheme="majorHAnsi"/>
          <w:sz w:val="22"/>
          <w:szCs w:val="22"/>
        </w:rPr>
        <w:t xml:space="preserve"> (hole)</w:t>
      </w:r>
      <w:r w:rsidR="00254EC1">
        <w:rPr>
          <w:rFonts w:asciiTheme="majorHAnsi" w:hAnsiTheme="majorHAnsi"/>
          <w:sz w:val="22"/>
          <w:szCs w:val="22"/>
        </w:rPr>
        <w:t xml:space="preserve"> and spin orderings respectively.</w:t>
      </w:r>
      <w:r w:rsidR="0083465C">
        <w:rPr>
          <w:rFonts w:asciiTheme="majorHAnsi" w:hAnsiTheme="majorHAnsi"/>
          <w:sz w:val="22"/>
          <w:szCs w:val="22"/>
        </w:rPr>
        <w:t xml:space="preserve"> (</w:t>
      </w:r>
      <w:r w:rsidR="00F6468E">
        <w:rPr>
          <w:rFonts w:asciiTheme="majorHAnsi" w:hAnsiTheme="majorHAnsi"/>
          <w:sz w:val="22"/>
          <w:szCs w:val="22"/>
        </w:rPr>
        <w:t>b</w:t>
      </w:r>
      <w:r w:rsidR="0083465C">
        <w:rPr>
          <w:rFonts w:asciiTheme="majorHAnsi" w:hAnsiTheme="majorHAnsi"/>
          <w:sz w:val="22"/>
          <w:szCs w:val="22"/>
        </w:rPr>
        <w:t>) Phase diagram of (</w:t>
      </w:r>
      <w:proofErr w:type="spellStart"/>
      <w:r w:rsidR="0083465C">
        <w:rPr>
          <w:rFonts w:asciiTheme="majorHAnsi" w:hAnsiTheme="majorHAnsi"/>
          <w:sz w:val="22"/>
          <w:szCs w:val="22"/>
        </w:rPr>
        <w:t>La</w:t>
      </w:r>
      <w:proofErr w:type="gramStart"/>
      <w:r w:rsidR="0083465C">
        <w:rPr>
          <w:rFonts w:asciiTheme="majorHAnsi" w:hAnsiTheme="majorHAnsi"/>
          <w:sz w:val="22"/>
          <w:szCs w:val="22"/>
        </w:rPr>
        <w:t>,Sr</w:t>
      </w:r>
      <w:proofErr w:type="spellEnd"/>
      <w:proofErr w:type="gramEnd"/>
      <w:r w:rsidR="0083465C">
        <w:rPr>
          <w:rFonts w:asciiTheme="majorHAnsi" w:hAnsiTheme="majorHAnsi"/>
          <w:sz w:val="22"/>
          <w:szCs w:val="22"/>
        </w:rPr>
        <w:t>)</w:t>
      </w:r>
      <w:r w:rsidR="0083465C" w:rsidRPr="0083465C">
        <w:rPr>
          <w:rFonts w:asciiTheme="majorHAnsi" w:hAnsiTheme="majorHAnsi"/>
          <w:sz w:val="22"/>
          <w:szCs w:val="22"/>
          <w:vertAlign w:val="subscript"/>
        </w:rPr>
        <w:t>2</w:t>
      </w:r>
      <w:r w:rsidR="0083465C">
        <w:rPr>
          <w:rFonts w:asciiTheme="majorHAnsi" w:hAnsiTheme="majorHAnsi"/>
          <w:sz w:val="22"/>
          <w:szCs w:val="22"/>
        </w:rPr>
        <w:t>NiO</w:t>
      </w:r>
      <w:r w:rsidR="0083465C" w:rsidRPr="0083465C">
        <w:rPr>
          <w:rFonts w:asciiTheme="majorHAnsi" w:hAnsiTheme="majorHAnsi"/>
          <w:sz w:val="22"/>
          <w:szCs w:val="22"/>
          <w:vertAlign w:val="subscript"/>
        </w:rPr>
        <w:t>4</w:t>
      </w:r>
      <w:r w:rsidR="00254EC1">
        <w:rPr>
          <w:rFonts w:asciiTheme="majorHAnsi" w:hAnsiTheme="majorHAnsi"/>
          <w:sz w:val="22"/>
          <w:szCs w:val="22"/>
        </w:rPr>
        <w:t xml:space="preserve"> </w:t>
      </w:r>
      <w:r w:rsidR="004E1A88">
        <w:rPr>
          <w:rFonts w:asciiTheme="majorHAnsi" w:hAnsiTheme="majorHAnsi"/>
          <w:sz w:val="22"/>
          <w:szCs w:val="22"/>
        </w:rPr>
        <w:t xml:space="preserve">showing the </w:t>
      </w:r>
      <w:r w:rsidR="0083465C">
        <w:rPr>
          <w:rFonts w:asciiTheme="majorHAnsi" w:hAnsiTheme="majorHAnsi"/>
          <w:sz w:val="22"/>
          <w:szCs w:val="22"/>
        </w:rPr>
        <w:t>charge (T</w:t>
      </w:r>
      <w:r w:rsidR="0083465C" w:rsidRPr="0083465C">
        <w:rPr>
          <w:rFonts w:asciiTheme="majorHAnsi" w:hAnsiTheme="majorHAnsi"/>
          <w:sz w:val="22"/>
          <w:szCs w:val="22"/>
          <w:vertAlign w:val="subscript"/>
        </w:rPr>
        <w:t>CO</w:t>
      </w:r>
      <w:r w:rsidR="0083465C">
        <w:rPr>
          <w:rFonts w:asciiTheme="majorHAnsi" w:hAnsiTheme="majorHAnsi"/>
          <w:sz w:val="22"/>
          <w:szCs w:val="22"/>
        </w:rPr>
        <w:t>) and spin (T</w:t>
      </w:r>
      <w:r w:rsidR="0083465C" w:rsidRPr="0083465C">
        <w:rPr>
          <w:rFonts w:asciiTheme="majorHAnsi" w:hAnsiTheme="majorHAnsi"/>
          <w:sz w:val="22"/>
          <w:szCs w:val="22"/>
          <w:vertAlign w:val="subscript"/>
        </w:rPr>
        <w:t>N</w:t>
      </w:r>
      <w:r w:rsidR="0083465C">
        <w:rPr>
          <w:rFonts w:asciiTheme="majorHAnsi" w:hAnsiTheme="majorHAnsi"/>
          <w:sz w:val="22"/>
          <w:szCs w:val="22"/>
        </w:rPr>
        <w:t>) ordering transition temperatures</w:t>
      </w:r>
      <w:r w:rsidR="004E1A88">
        <w:rPr>
          <w:rFonts w:asciiTheme="majorHAnsi" w:hAnsiTheme="majorHAnsi"/>
          <w:sz w:val="22"/>
          <w:szCs w:val="22"/>
        </w:rPr>
        <w:t xml:space="preserve"> with hole concentration</w:t>
      </w:r>
      <w:r w:rsidR="0083465C">
        <w:rPr>
          <w:rFonts w:asciiTheme="majorHAnsi" w:hAnsiTheme="majorHAnsi"/>
          <w:sz w:val="22"/>
          <w:szCs w:val="22"/>
        </w:rPr>
        <w:t>. The red arrow indicates the sample doping level for data shown in panel (d) and (e)</w:t>
      </w:r>
      <w:r w:rsidR="004E1A88">
        <w:rPr>
          <w:rFonts w:asciiTheme="majorHAnsi" w:hAnsiTheme="majorHAnsi"/>
          <w:sz w:val="22"/>
          <w:szCs w:val="22"/>
        </w:rPr>
        <w:t xml:space="preserve"> (figure taken from [15])</w:t>
      </w:r>
      <w:r w:rsidR="0083465C">
        <w:rPr>
          <w:rFonts w:asciiTheme="majorHAnsi" w:hAnsiTheme="majorHAnsi"/>
          <w:sz w:val="22"/>
          <w:szCs w:val="22"/>
        </w:rPr>
        <w:t xml:space="preserve">. </w:t>
      </w:r>
      <w:r w:rsidR="00F6468E">
        <w:rPr>
          <w:rFonts w:asciiTheme="majorHAnsi" w:hAnsiTheme="majorHAnsi"/>
          <w:sz w:val="22"/>
          <w:szCs w:val="22"/>
        </w:rPr>
        <w:t xml:space="preserve">(c) Schematic plot illustrating the experimental geometry. </w:t>
      </w:r>
      <w:r w:rsidR="0083465C">
        <w:rPr>
          <w:rFonts w:asciiTheme="majorHAnsi" w:hAnsiTheme="majorHAnsi"/>
          <w:sz w:val="22"/>
          <w:szCs w:val="22"/>
        </w:rPr>
        <w:t>(d) The spin ordering peak recorded at ALS. The incident photon energy was set at Ni L</w:t>
      </w:r>
      <w:r w:rsidR="0083465C">
        <w:rPr>
          <w:rFonts w:asciiTheme="majorHAnsi" w:hAnsiTheme="majorHAnsi"/>
          <w:sz w:val="22"/>
          <w:szCs w:val="22"/>
          <w:vertAlign w:val="subscript"/>
        </w:rPr>
        <w:t>3</w:t>
      </w:r>
      <w:r w:rsidR="0083465C">
        <w:rPr>
          <w:rFonts w:asciiTheme="majorHAnsi" w:hAnsiTheme="majorHAnsi"/>
          <w:sz w:val="22"/>
          <w:szCs w:val="22"/>
        </w:rPr>
        <w:t xml:space="preserve"> edge (854eV).</w:t>
      </w:r>
      <w:r w:rsidR="00D0776B">
        <w:rPr>
          <w:rFonts w:asciiTheme="majorHAnsi" w:hAnsiTheme="majorHAnsi"/>
          <w:sz w:val="22"/>
          <w:szCs w:val="22"/>
        </w:rPr>
        <w:t xml:space="preserve"> The exposure time was 1</w:t>
      </w:r>
      <w:r w:rsidR="005B3466">
        <w:rPr>
          <w:rFonts w:asciiTheme="majorHAnsi" w:hAnsiTheme="majorHAnsi"/>
          <w:sz w:val="22"/>
          <w:szCs w:val="22"/>
        </w:rPr>
        <w:t>.</w:t>
      </w:r>
      <w:r w:rsidR="00D0776B">
        <w:rPr>
          <w:rFonts w:asciiTheme="majorHAnsi" w:hAnsiTheme="majorHAnsi"/>
          <w:sz w:val="22"/>
          <w:szCs w:val="22"/>
        </w:rPr>
        <w:t>0s.</w:t>
      </w:r>
      <w:r w:rsidR="0083465C">
        <w:rPr>
          <w:rFonts w:asciiTheme="majorHAnsi" w:hAnsiTheme="majorHAnsi"/>
          <w:sz w:val="22"/>
          <w:szCs w:val="22"/>
        </w:rPr>
        <w:t xml:space="preserve"> (e) The spin ordering peak recorded at LCLS. The image is the sum of 15 </w:t>
      </w:r>
      <w:r w:rsidR="00D0776B">
        <w:rPr>
          <w:rFonts w:asciiTheme="majorHAnsi" w:hAnsiTheme="majorHAnsi"/>
          <w:sz w:val="22"/>
          <w:szCs w:val="22"/>
        </w:rPr>
        <w:t>(</w:t>
      </w:r>
      <w:r w:rsidR="0083465C">
        <w:rPr>
          <w:rFonts w:asciiTheme="majorHAnsi" w:hAnsiTheme="majorHAnsi"/>
          <w:sz w:val="22"/>
          <w:szCs w:val="22"/>
        </w:rPr>
        <w:t>8ms</w:t>
      </w:r>
      <w:r w:rsidR="00D0776B">
        <w:rPr>
          <w:rFonts w:asciiTheme="majorHAnsi" w:hAnsiTheme="majorHAnsi"/>
          <w:sz w:val="22"/>
          <w:szCs w:val="22"/>
        </w:rPr>
        <w:t xml:space="preserve"> exposure time)</w:t>
      </w:r>
      <w:r w:rsidR="0083465C">
        <w:rPr>
          <w:rFonts w:asciiTheme="majorHAnsi" w:hAnsiTheme="majorHAnsi"/>
          <w:sz w:val="22"/>
          <w:szCs w:val="22"/>
        </w:rPr>
        <w:t xml:space="preserve"> single-shot </w:t>
      </w:r>
      <w:r w:rsidR="00D0776B">
        <w:rPr>
          <w:rFonts w:asciiTheme="majorHAnsi" w:hAnsiTheme="majorHAnsi"/>
          <w:sz w:val="22"/>
          <w:szCs w:val="22"/>
        </w:rPr>
        <w:t>images</w:t>
      </w:r>
      <w:r w:rsidR="0083465C">
        <w:rPr>
          <w:rFonts w:asciiTheme="majorHAnsi" w:hAnsiTheme="majorHAnsi"/>
          <w:sz w:val="22"/>
          <w:szCs w:val="22"/>
        </w:rPr>
        <w:t xml:space="preserve">.  </w:t>
      </w:r>
      <w:bookmarkEnd w:id="1"/>
      <w:bookmarkEnd w:id="2"/>
    </w:p>
    <w:p w:rsidR="00D92586" w:rsidRPr="00DF08AC" w:rsidRDefault="00D92586" w:rsidP="00D92586">
      <w:pPr>
        <w:pStyle w:val="NoSpacing"/>
        <w:jc w:val="both"/>
        <w:rPr>
          <w:rFonts w:asciiTheme="majorHAnsi" w:hAnsiTheme="majorHAnsi"/>
        </w:rPr>
      </w:pPr>
    </w:p>
    <w:p w:rsidR="00D92586" w:rsidRPr="0091219C" w:rsidRDefault="0091219C" w:rsidP="00D92586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t xml:space="preserve">IV </w:t>
      </w:r>
      <w:r w:rsidR="00D92586" w:rsidRPr="0091219C">
        <w:rPr>
          <w:rFonts w:asciiTheme="majorHAnsi" w:hAnsiTheme="majorHAnsi"/>
          <w:b/>
          <w:sz w:val="24"/>
        </w:rPr>
        <w:t>Conclusions</w:t>
      </w:r>
    </w:p>
    <w:p w:rsidR="00D92586" w:rsidRDefault="00D92586" w:rsidP="00D92586">
      <w:pPr>
        <w:pStyle w:val="NoSpacing"/>
        <w:jc w:val="both"/>
        <w:rPr>
          <w:rFonts w:asciiTheme="majorHAnsi" w:hAnsiTheme="majorHAnsi"/>
        </w:rPr>
      </w:pPr>
    </w:p>
    <w:p w:rsidR="0058564A" w:rsidRDefault="00A80463" w:rsidP="00C03270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A </w:t>
      </w:r>
      <w:r w:rsidR="00311051">
        <w:rPr>
          <w:rFonts w:asciiTheme="majorHAnsi" w:hAnsiTheme="majorHAnsi"/>
        </w:rPr>
        <w:t>high speed compact</w:t>
      </w:r>
      <w:r w:rsidR="00257B55">
        <w:rPr>
          <w:rFonts w:asciiTheme="majorHAnsi" w:hAnsiTheme="majorHAnsi"/>
        </w:rPr>
        <w:t>,</w:t>
      </w:r>
      <w:r w:rsidR="00311051">
        <w:rPr>
          <w:rFonts w:asciiTheme="majorHAnsi" w:hAnsiTheme="majorHAnsi"/>
        </w:rPr>
        <w:t xml:space="preserve"> fast CCD camera (</w:t>
      </w:r>
      <w:proofErr w:type="spellStart"/>
      <w:r w:rsidR="00311051">
        <w:rPr>
          <w:rFonts w:asciiTheme="majorHAnsi" w:hAnsiTheme="majorHAnsi"/>
        </w:rPr>
        <w:t>cFCCD</w:t>
      </w:r>
      <w:proofErr w:type="spellEnd"/>
      <w:r w:rsidR="00311051">
        <w:rPr>
          <w:rFonts w:asciiTheme="majorHAnsi" w:hAnsiTheme="majorHAnsi"/>
        </w:rPr>
        <w:t xml:space="preserve">) and a </w:t>
      </w:r>
      <w:r>
        <w:rPr>
          <w:rFonts w:asciiTheme="majorHAnsi" w:hAnsiTheme="majorHAnsi"/>
        </w:rPr>
        <w:t xml:space="preserve">new </w:t>
      </w:r>
      <w:r w:rsidRPr="00DF08AC">
        <w:rPr>
          <w:rFonts w:asciiTheme="majorHAnsi" w:hAnsiTheme="majorHAnsi"/>
        </w:rPr>
        <w:t>resonant soft X-ray scattering (RSXS)</w:t>
      </w:r>
      <w:r w:rsidR="00311051">
        <w:rPr>
          <w:rFonts w:asciiTheme="majorHAnsi" w:hAnsiTheme="majorHAnsi"/>
        </w:rPr>
        <w:t xml:space="preserve"> chamber have</w:t>
      </w:r>
      <w:r w:rsidR="009852F9">
        <w:rPr>
          <w:rFonts w:asciiTheme="majorHAnsi" w:hAnsiTheme="majorHAnsi"/>
        </w:rPr>
        <w:t xml:space="preserve"> been designed</w:t>
      </w:r>
      <w:r w:rsidR="0084418B">
        <w:rPr>
          <w:rFonts w:asciiTheme="majorHAnsi" w:hAnsiTheme="majorHAnsi"/>
        </w:rPr>
        <w:t xml:space="preserve"> and constructed</w:t>
      </w:r>
      <w:r w:rsidR="009852F9">
        <w:rPr>
          <w:rFonts w:asciiTheme="majorHAnsi" w:hAnsiTheme="majorHAnsi"/>
        </w:rPr>
        <w:t xml:space="preserve">. </w:t>
      </w:r>
      <w:r w:rsidR="0058564A">
        <w:rPr>
          <w:rFonts w:asciiTheme="majorHAnsi" w:hAnsiTheme="majorHAnsi"/>
        </w:rPr>
        <w:t xml:space="preserve">The </w:t>
      </w:r>
      <w:proofErr w:type="spellStart"/>
      <w:r w:rsidR="0058564A">
        <w:rPr>
          <w:rFonts w:asciiTheme="majorHAnsi" w:hAnsiTheme="majorHAnsi"/>
        </w:rPr>
        <w:t>cFCCD</w:t>
      </w:r>
      <w:proofErr w:type="spellEnd"/>
      <w:r w:rsidR="0058564A">
        <w:rPr>
          <w:rFonts w:asciiTheme="majorHAnsi" w:hAnsiTheme="majorHAnsi"/>
        </w:rPr>
        <w:t xml:space="preserve"> camera is based on two custom ICs (FCCD and FCRIC) designed at LBNL. </w:t>
      </w:r>
      <w:r w:rsidR="00FD1291">
        <w:rPr>
          <w:rFonts w:asciiTheme="majorHAnsi" w:hAnsiTheme="majorHAnsi"/>
        </w:rPr>
        <w:t xml:space="preserve">This new </w:t>
      </w:r>
      <w:r w:rsidR="0058564A">
        <w:rPr>
          <w:rFonts w:asciiTheme="majorHAnsi" w:hAnsiTheme="majorHAnsi"/>
        </w:rPr>
        <w:t>camera together with th</w:t>
      </w:r>
      <w:r w:rsidR="000E34BC">
        <w:rPr>
          <w:rFonts w:asciiTheme="majorHAnsi" w:hAnsiTheme="majorHAnsi"/>
        </w:rPr>
        <w:t>e</w:t>
      </w:r>
      <w:r w:rsidR="0058564A">
        <w:rPr>
          <w:rFonts w:asciiTheme="majorHAnsi" w:hAnsiTheme="majorHAnsi"/>
        </w:rPr>
        <w:t xml:space="preserve"> new </w:t>
      </w:r>
      <w:r w:rsidR="000E34BC">
        <w:rPr>
          <w:rFonts w:asciiTheme="majorHAnsi" w:hAnsiTheme="majorHAnsi"/>
        </w:rPr>
        <w:t xml:space="preserve">RSXS </w:t>
      </w:r>
      <w:r w:rsidR="0058564A">
        <w:rPr>
          <w:rFonts w:asciiTheme="majorHAnsi" w:hAnsiTheme="majorHAnsi"/>
        </w:rPr>
        <w:t>chamber have</w:t>
      </w:r>
      <w:r w:rsidR="00FD1291">
        <w:rPr>
          <w:rFonts w:asciiTheme="majorHAnsi" w:hAnsiTheme="majorHAnsi"/>
        </w:rPr>
        <w:t xml:space="preserve"> been designed to perform laser pump X-ray probe </w:t>
      </w:r>
      <w:r w:rsidR="0058564A">
        <w:rPr>
          <w:rFonts w:asciiTheme="majorHAnsi" w:hAnsiTheme="majorHAnsi"/>
        </w:rPr>
        <w:t>experiments</w:t>
      </w:r>
      <w:r w:rsidR="00FD1291">
        <w:rPr>
          <w:rFonts w:asciiTheme="majorHAnsi" w:hAnsiTheme="majorHAnsi"/>
        </w:rPr>
        <w:t xml:space="preserve"> to investigate s</w:t>
      </w:r>
      <w:r w:rsidR="00FD1291" w:rsidRPr="001E4A9F">
        <w:rPr>
          <w:rFonts w:asciiTheme="majorHAnsi" w:hAnsiTheme="majorHAnsi"/>
        </w:rPr>
        <w:t>trong correlation</w:t>
      </w:r>
      <w:r w:rsidR="0058564A">
        <w:rPr>
          <w:rFonts w:asciiTheme="majorHAnsi" w:hAnsiTheme="majorHAnsi"/>
        </w:rPr>
        <w:t xml:space="preserve"> effects in complex systems as explained earlier in this paper</w:t>
      </w:r>
      <w:r w:rsidR="00FD1291">
        <w:rPr>
          <w:rFonts w:asciiTheme="majorHAnsi" w:hAnsiTheme="majorHAnsi"/>
        </w:rPr>
        <w:t xml:space="preserve">. </w:t>
      </w:r>
      <w:r w:rsidR="0084418B">
        <w:rPr>
          <w:rFonts w:asciiTheme="majorHAnsi" w:hAnsiTheme="majorHAnsi"/>
        </w:rPr>
        <w:t>T</w:t>
      </w:r>
      <w:r w:rsidR="00681AF8" w:rsidRPr="00681AF8">
        <w:rPr>
          <w:rFonts w:asciiTheme="majorHAnsi" w:hAnsiTheme="majorHAnsi"/>
        </w:rPr>
        <w:t>h</w:t>
      </w:r>
      <w:r w:rsidR="0058564A">
        <w:rPr>
          <w:rFonts w:asciiTheme="majorHAnsi" w:hAnsiTheme="majorHAnsi"/>
        </w:rPr>
        <w:t>e</w:t>
      </w:r>
      <w:r w:rsidR="00681AF8" w:rsidRPr="00681AF8">
        <w:rPr>
          <w:rFonts w:asciiTheme="majorHAnsi" w:hAnsiTheme="majorHAnsi"/>
        </w:rPr>
        <w:t xml:space="preserve"> </w:t>
      </w:r>
      <w:proofErr w:type="spellStart"/>
      <w:r w:rsidR="00681AF8" w:rsidRPr="00681AF8">
        <w:rPr>
          <w:rFonts w:asciiTheme="majorHAnsi" w:hAnsiTheme="majorHAnsi"/>
        </w:rPr>
        <w:t>cFCCD</w:t>
      </w:r>
      <w:proofErr w:type="spellEnd"/>
      <w:r w:rsidR="00681AF8" w:rsidRPr="00681AF8">
        <w:rPr>
          <w:rFonts w:asciiTheme="majorHAnsi" w:hAnsiTheme="majorHAnsi"/>
        </w:rPr>
        <w:t xml:space="preserve"> has been used at the LCLS rate </w:t>
      </w:r>
      <w:r w:rsidR="0058564A">
        <w:rPr>
          <w:rFonts w:asciiTheme="majorHAnsi" w:hAnsiTheme="majorHAnsi"/>
        </w:rPr>
        <w:t xml:space="preserve">(60Hz) </w:t>
      </w:r>
      <w:r w:rsidR="00681AF8" w:rsidRPr="00681AF8">
        <w:rPr>
          <w:rFonts w:asciiTheme="majorHAnsi" w:hAnsiTheme="majorHAnsi"/>
        </w:rPr>
        <w:t>for several experiments, and higher speeds at the ALS</w:t>
      </w:r>
      <w:r w:rsidR="00681AF8">
        <w:rPr>
          <w:rFonts w:asciiTheme="majorHAnsi" w:hAnsiTheme="majorHAnsi"/>
        </w:rPr>
        <w:t>.</w:t>
      </w:r>
      <w:r w:rsidR="0058564A">
        <w:rPr>
          <w:rFonts w:asciiTheme="majorHAnsi" w:hAnsiTheme="majorHAnsi"/>
        </w:rPr>
        <w:t xml:space="preserve"> Sample images of the data collected at both facilities have been shown demonstrating the </w:t>
      </w:r>
      <w:r w:rsidR="000E34BC">
        <w:rPr>
          <w:rFonts w:asciiTheme="majorHAnsi" w:hAnsiTheme="majorHAnsi"/>
        </w:rPr>
        <w:t xml:space="preserve">capability and </w:t>
      </w:r>
      <w:r w:rsidR="0058564A">
        <w:rPr>
          <w:rFonts w:asciiTheme="majorHAnsi" w:hAnsiTheme="majorHAnsi"/>
        </w:rPr>
        <w:t>performance of the system</w:t>
      </w:r>
      <w:r w:rsidR="000E34BC">
        <w:rPr>
          <w:rFonts w:asciiTheme="majorHAnsi" w:hAnsiTheme="majorHAnsi"/>
        </w:rPr>
        <w:t xml:space="preserve"> while executing the pump-probe experiments.</w:t>
      </w:r>
    </w:p>
    <w:p w:rsidR="00A80463" w:rsidRDefault="00A80463" w:rsidP="00C03270">
      <w:pPr>
        <w:pStyle w:val="NoSpacing"/>
        <w:ind w:firstLine="72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Future improvements to this system consist in a new camera</w:t>
      </w:r>
      <w:r w:rsidR="00257B55">
        <w:rPr>
          <w:rFonts w:asciiTheme="majorHAnsi" w:hAnsiTheme="majorHAnsi"/>
        </w:rPr>
        <w:t>, currently under development,</w:t>
      </w:r>
      <w:r>
        <w:rPr>
          <w:rFonts w:asciiTheme="majorHAnsi" w:hAnsiTheme="majorHAnsi"/>
        </w:rPr>
        <w:t xml:space="preserve"> with a 1Megapixel frame store detector running at similar speeds. </w:t>
      </w:r>
    </w:p>
    <w:p w:rsidR="00A80463" w:rsidRPr="00DF08AC" w:rsidRDefault="00A80463" w:rsidP="00D92586">
      <w:pPr>
        <w:pStyle w:val="NoSpacing"/>
        <w:jc w:val="both"/>
        <w:rPr>
          <w:rFonts w:asciiTheme="majorHAnsi" w:hAnsiTheme="majorHAnsi"/>
        </w:rPr>
      </w:pPr>
    </w:p>
    <w:p w:rsidR="00D92586" w:rsidRPr="0091219C" w:rsidRDefault="00E278D7" w:rsidP="00D92586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t>Acknowledgments</w:t>
      </w:r>
    </w:p>
    <w:p w:rsidR="009F7ECD" w:rsidRPr="00DF08AC" w:rsidRDefault="009F7ECD" w:rsidP="00D92586">
      <w:pPr>
        <w:pStyle w:val="NoSpacing"/>
        <w:jc w:val="both"/>
        <w:rPr>
          <w:rFonts w:asciiTheme="majorHAnsi" w:hAnsiTheme="majorHAnsi"/>
        </w:rPr>
      </w:pPr>
    </w:p>
    <w:p w:rsidR="0069391D" w:rsidRPr="0069391D" w:rsidRDefault="004E1A88" w:rsidP="00D92586">
      <w:pPr>
        <w:pStyle w:val="NoSpacing"/>
        <w:jc w:val="both"/>
        <w:rPr>
          <w:rFonts w:asciiTheme="majorHAnsi" w:hAnsiTheme="majorHAnsi"/>
          <w:color w:val="FF0000"/>
        </w:rPr>
      </w:pPr>
      <w:r>
        <w:rPr>
          <w:rFonts w:asciiTheme="majorHAnsi" w:hAnsiTheme="majorHAnsi"/>
        </w:rPr>
        <w:t>Lawrence Berkeley National Laboratory</w:t>
      </w:r>
      <w:r w:rsidR="00FA7512" w:rsidRPr="00FA7512">
        <w:rPr>
          <w:rFonts w:asciiTheme="majorHAnsi" w:hAnsiTheme="majorHAnsi"/>
        </w:rPr>
        <w:t xml:space="preserve"> is supported by the Director, Office of Science, Office of Basic Energy Sciences, of the U.S. Department of Energy under Contract No. DE-AC02-05CH11231</w:t>
      </w:r>
    </w:p>
    <w:p w:rsidR="00D92586" w:rsidRPr="00DF08AC" w:rsidRDefault="00D92586" w:rsidP="00D92586">
      <w:pPr>
        <w:pStyle w:val="NoSpacing"/>
        <w:jc w:val="both"/>
        <w:rPr>
          <w:rFonts w:asciiTheme="majorHAnsi" w:hAnsiTheme="majorHAnsi"/>
        </w:rPr>
      </w:pPr>
    </w:p>
    <w:p w:rsidR="00D92586" w:rsidRPr="0091219C" w:rsidRDefault="00D92586" w:rsidP="004A7465">
      <w:pPr>
        <w:pStyle w:val="NoSpacing"/>
        <w:jc w:val="both"/>
        <w:rPr>
          <w:rFonts w:asciiTheme="majorHAnsi" w:hAnsiTheme="majorHAnsi"/>
          <w:b/>
          <w:sz w:val="24"/>
        </w:rPr>
      </w:pPr>
      <w:r w:rsidRPr="0091219C">
        <w:rPr>
          <w:rFonts w:asciiTheme="majorHAnsi" w:hAnsiTheme="majorHAnsi"/>
          <w:b/>
          <w:sz w:val="24"/>
        </w:rPr>
        <w:t>References</w:t>
      </w:r>
    </w:p>
    <w:p w:rsidR="00EA7B30" w:rsidRPr="00EA7B30" w:rsidRDefault="006457C2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1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“Handbook of High Temperature Superconductivity: Theory and Experiments” by J.R. Schrieffer, Springer 2007. </w:t>
      </w:r>
    </w:p>
    <w:p w:rsidR="00EA7B30" w:rsidRDefault="006457C2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2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“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Nanoscale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 xml:space="preserve"> Phase Separation and Colossal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Magnetoresistance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 xml:space="preserve">: The Physics of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Manganites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 xml:space="preserve"> and Related Compounds” by E.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Dagotto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>, Springer 2003.</w:t>
      </w:r>
    </w:p>
    <w:p w:rsidR="00EA7B30" w:rsidRPr="00EA7B30" w:rsidRDefault="006457C2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3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Y.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Tokura</w:t>
      </w:r>
      <w:proofErr w:type="spellEnd"/>
      <w:r w:rsidR="00053815" w:rsidRPr="004A7465">
        <w:rPr>
          <w:rFonts w:asciiTheme="majorHAnsi" w:hAnsiTheme="majorHAnsi"/>
          <w:sz w:val="22"/>
          <w:szCs w:val="22"/>
        </w:rPr>
        <w:t xml:space="preserve">, </w:t>
      </w:r>
      <w:r w:rsidR="00E641C7">
        <w:rPr>
          <w:rFonts w:asciiTheme="majorHAnsi" w:hAnsiTheme="majorHAnsi"/>
          <w:sz w:val="22"/>
          <w:szCs w:val="22"/>
        </w:rPr>
        <w:t xml:space="preserve">Rep. </w:t>
      </w:r>
      <w:proofErr w:type="spellStart"/>
      <w:r w:rsidR="00E641C7">
        <w:rPr>
          <w:rFonts w:asciiTheme="majorHAnsi" w:hAnsiTheme="majorHAnsi"/>
          <w:sz w:val="22"/>
          <w:szCs w:val="22"/>
        </w:rPr>
        <w:t>Prog</w:t>
      </w:r>
      <w:proofErr w:type="spellEnd"/>
      <w:r w:rsidR="00E641C7">
        <w:rPr>
          <w:rFonts w:asciiTheme="majorHAnsi" w:hAnsiTheme="majorHAnsi"/>
          <w:sz w:val="22"/>
          <w:szCs w:val="22"/>
        </w:rPr>
        <w:t xml:space="preserve">. </w:t>
      </w:r>
      <w:proofErr w:type="gramStart"/>
      <w:r w:rsidR="00E641C7">
        <w:rPr>
          <w:rFonts w:asciiTheme="majorHAnsi" w:hAnsiTheme="majorHAnsi"/>
          <w:sz w:val="22"/>
          <w:szCs w:val="22"/>
        </w:rPr>
        <w:t>Phys.</w:t>
      </w:r>
      <w:r w:rsidR="0032440A">
        <w:rPr>
          <w:rFonts w:asciiTheme="majorHAnsi" w:hAnsiTheme="majorHAnsi"/>
          <w:i/>
          <w:sz w:val="22"/>
          <w:szCs w:val="22"/>
        </w:rPr>
        <w:t xml:space="preserve"> </w:t>
      </w:r>
      <w:r w:rsidR="00053815" w:rsidRPr="00053815">
        <w:rPr>
          <w:rFonts w:asciiTheme="majorHAnsi" w:hAnsiTheme="majorHAnsi"/>
          <w:b/>
          <w:sz w:val="22"/>
          <w:szCs w:val="22"/>
        </w:rPr>
        <w:t>69</w:t>
      </w:r>
      <w:r w:rsidR="00053815" w:rsidRPr="00053815">
        <w:rPr>
          <w:rFonts w:asciiTheme="majorHAnsi" w:hAnsiTheme="majorHAnsi"/>
          <w:sz w:val="22"/>
          <w:szCs w:val="22"/>
        </w:rPr>
        <w:t>, 797 (2006).</w:t>
      </w:r>
      <w:proofErr w:type="gramEnd"/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</w:p>
    <w:p w:rsidR="00AF483D" w:rsidRDefault="006457C2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4</w:t>
      </w:r>
      <w:r>
        <w:rPr>
          <w:rFonts w:asciiTheme="majorHAnsi" w:hAnsiTheme="majorHAnsi"/>
          <w:sz w:val="22"/>
          <w:szCs w:val="22"/>
        </w:rPr>
        <w:t>]</w:t>
      </w:r>
      <w:r w:rsidR="00AF483D" w:rsidRPr="001D2E14">
        <w:rPr>
          <w:rFonts w:asciiTheme="majorHAnsi" w:hAnsiTheme="majorHAnsi"/>
          <w:sz w:val="22"/>
          <w:szCs w:val="22"/>
        </w:rPr>
        <w:t xml:space="preserve"> </w:t>
      </w:r>
      <w:r w:rsidR="00053815" w:rsidRPr="00053815">
        <w:rPr>
          <w:rFonts w:asciiTheme="majorHAnsi" w:hAnsiTheme="majorHAnsi"/>
          <w:sz w:val="22"/>
          <w:szCs w:val="22"/>
        </w:rPr>
        <w:t xml:space="preserve">S. Ishihara, S.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Maekawa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 xml:space="preserve">, </w:t>
      </w:r>
      <w:r w:rsidR="00E641C7">
        <w:rPr>
          <w:rFonts w:asciiTheme="majorHAnsi" w:hAnsiTheme="majorHAnsi"/>
          <w:sz w:val="22"/>
          <w:szCs w:val="22"/>
        </w:rPr>
        <w:t xml:space="preserve">Rep. </w:t>
      </w:r>
      <w:proofErr w:type="spellStart"/>
      <w:r w:rsidR="00E641C7">
        <w:rPr>
          <w:rFonts w:asciiTheme="majorHAnsi" w:hAnsiTheme="majorHAnsi"/>
          <w:sz w:val="22"/>
          <w:szCs w:val="22"/>
        </w:rPr>
        <w:t>Prog</w:t>
      </w:r>
      <w:proofErr w:type="spellEnd"/>
      <w:r w:rsidR="00E641C7">
        <w:rPr>
          <w:rFonts w:asciiTheme="majorHAnsi" w:hAnsiTheme="majorHAnsi"/>
          <w:sz w:val="22"/>
          <w:szCs w:val="22"/>
        </w:rPr>
        <w:t xml:space="preserve">. </w:t>
      </w:r>
      <w:proofErr w:type="gramStart"/>
      <w:r w:rsidR="00E641C7">
        <w:rPr>
          <w:rFonts w:asciiTheme="majorHAnsi" w:hAnsiTheme="majorHAnsi"/>
          <w:sz w:val="22"/>
          <w:szCs w:val="22"/>
        </w:rPr>
        <w:t>Phys.</w:t>
      </w:r>
      <w:r w:rsidR="004A7465">
        <w:rPr>
          <w:rFonts w:asciiTheme="majorHAnsi" w:hAnsiTheme="majorHAnsi"/>
          <w:b/>
          <w:sz w:val="22"/>
          <w:szCs w:val="22"/>
        </w:rPr>
        <w:t xml:space="preserve"> </w:t>
      </w:r>
      <w:r w:rsidR="00053815" w:rsidRPr="00053815">
        <w:rPr>
          <w:rFonts w:asciiTheme="majorHAnsi" w:hAnsiTheme="majorHAnsi"/>
          <w:b/>
          <w:sz w:val="22"/>
          <w:szCs w:val="22"/>
        </w:rPr>
        <w:t>65</w:t>
      </w:r>
      <w:r w:rsidR="00053815" w:rsidRPr="00053815">
        <w:rPr>
          <w:rFonts w:asciiTheme="majorHAnsi" w:hAnsiTheme="majorHAnsi"/>
          <w:sz w:val="22"/>
          <w:szCs w:val="22"/>
        </w:rPr>
        <w:t>, 561 (2002).</w:t>
      </w:r>
      <w:proofErr w:type="gramEnd"/>
    </w:p>
    <w:p w:rsidR="00C05C95" w:rsidRPr="001D2E14" w:rsidRDefault="00C05C95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[5]</w:t>
      </w:r>
      <w:r w:rsidRPr="00053815">
        <w:rPr>
          <w:rFonts w:asciiTheme="majorHAnsi" w:hAnsiTheme="majorHAnsi"/>
          <w:sz w:val="22"/>
          <w:szCs w:val="22"/>
        </w:rPr>
        <w:t xml:space="preserve"> P. </w:t>
      </w:r>
      <w:proofErr w:type="spellStart"/>
      <w:r w:rsidRPr="00053815">
        <w:rPr>
          <w:rFonts w:asciiTheme="majorHAnsi" w:hAnsiTheme="majorHAnsi"/>
          <w:sz w:val="22"/>
          <w:szCs w:val="22"/>
        </w:rPr>
        <w:t>Abbamonte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G. Blumberg, A. </w:t>
      </w:r>
      <w:proofErr w:type="spellStart"/>
      <w:r w:rsidR="00EE4E55">
        <w:rPr>
          <w:rFonts w:asciiTheme="majorHAnsi" w:hAnsiTheme="majorHAnsi"/>
          <w:sz w:val="22"/>
          <w:szCs w:val="22"/>
        </w:rPr>
        <w:t>Rusydi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A. </w:t>
      </w:r>
      <w:proofErr w:type="spellStart"/>
      <w:r w:rsidR="00EE4E55">
        <w:rPr>
          <w:rFonts w:asciiTheme="majorHAnsi" w:hAnsiTheme="majorHAnsi"/>
          <w:sz w:val="22"/>
          <w:szCs w:val="22"/>
        </w:rPr>
        <w:t>Gozar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P.G. Evans, T. </w:t>
      </w:r>
      <w:proofErr w:type="spellStart"/>
      <w:r w:rsidR="00EE4E55">
        <w:rPr>
          <w:rFonts w:asciiTheme="majorHAnsi" w:hAnsiTheme="majorHAnsi"/>
          <w:sz w:val="22"/>
          <w:szCs w:val="22"/>
        </w:rPr>
        <w:t>Siegrist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L. </w:t>
      </w:r>
      <w:proofErr w:type="spellStart"/>
      <w:r w:rsidR="00EE4E55">
        <w:rPr>
          <w:rFonts w:asciiTheme="majorHAnsi" w:hAnsiTheme="majorHAnsi"/>
          <w:sz w:val="22"/>
          <w:szCs w:val="22"/>
        </w:rPr>
        <w:t>Venema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H. </w:t>
      </w:r>
      <w:proofErr w:type="spellStart"/>
      <w:r w:rsidR="00EE4E55">
        <w:rPr>
          <w:rFonts w:asciiTheme="majorHAnsi" w:hAnsiTheme="majorHAnsi"/>
          <w:sz w:val="22"/>
          <w:szCs w:val="22"/>
        </w:rPr>
        <w:t>Eisaki</w:t>
      </w:r>
      <w:proofErr w:type="spellEnd"/>
      <w:r w:rsidR="00EE4E55">
        <w:rPr>
          <w:rFonts w:asciiTheme="majorHAnsi" w:hAnsiTheme="majorHAnsi"/>
          <w:sz w:val="22"/>
          <w:szCs w:val="22"/>
        </w:rPr>
        <w:t xml:space="preserve">, E.D. Isaacs &amp; G.A. </w:t>
      </w:r>
      <w:proofErr w:type="spellStart"/>
      <w:r w:rsidR="00EE4E55">
        <w:rPr>
          <w:rFonts w:asciiTheme="majorHAnsi" w:hAnsiTheme="majorHAnsi"/>
          <w:sz w:val="22"/>
          <w:szCs w:val="22"/>
        </w:rPr>
        <w:t>Sawatzky</w:t>
      </w:r>
      <w:proofErr w:type="spellEnd"/>
      <w:r w:rsidRPr="00053815">
        <w:rPr>
          <w:rFonts w:asciiTheme="majorHAnsi" w:hAnsiTheme="majorHAnsi"/>
          <w:sz w:val="22"/>
          <w:szCs w:val="22"/>
        </w:rPr>
        <w:t xml:space="preserve">, Nature </w:t>
      </w:r>
      <w:r w:rsidRPr="00053815">
        <w:rPr>
          <w:rFonts w:asciiTheme="majorHAnsi" w:hAnsiTheme="majorHAnsi"/>
          <w:b/>
          <w:sz w:val="22"/>
          <w:szCs w:val="22"/>
        </w:rPr>
        <w:t>431</w:t>
      </w:r>
      <w:r w:rsidRPr="00053815">
        <w:rPr>
          <w:rFonts w:asciiTheme="majorHAnsi" w:hAnsiTheme="majorHAnsi"/>
          <w:sz w:val="22"/>
          <w:szCs w:val="22"/>
        </w:rPr>
        <w:t>, 1078 (2004).</w:t>
      </w:r>
    </w:p>
    <w:p w:rsidR="00C05C95" w:rsidRPr="001D2E14" w:rsidRDefault="00C05C95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[6]</w:t>
      </w:r>
      <w:r w:rsidRPr="00053815">
        <w:rPr>
          <w:rFonts w:asciiTheme="majorHAnsi" w:hAnsiTheme="majorHAnsi"/>
          <w:sz w:val="22"/>
          <w:szCs w:val="22"/>
        </w:rPr>
        <w:t xml:space="preserve"> P. </w:t>
      </w:r>
      <w:proofErr w:type="spellStart"/>
      <w:r w:rsidRPr="00053815">
        <w:rPr>
          <w:rFonts w:asciiTheme="majorHAnsi" w:hAnsiTheme="majorHAnsi"/>
          <w:sz w:val="22"/>
          <w:szCs w:val="22"/>
        </w:rPr>
        <w:t>Abbamonte</w:t>
      </w:r>
      <w:proofErr w:type="spellEnd"/>
      <w:r w:rsidR="003B2008">
        <w:rPr>
          <w:rFonts w:asciiTheme="majorHAnsi" w:hAnsiTheme="majorHAnsi"/>
          <w:sz w:val="22"/>
          <w:szCs w:val="22"/>
        </w:rPr>
        <w:t xml:space="preserve">, A. </w:t>
      </w:r>
      <w:proofErr w:type="spellStart"/>
      <w:r w:rsidR="003B2008">
        <w:rPr>
          <w:rFonts w:asciiTheme="majorHAnsi" w:hAnsiTheme="majorHAnsi"/>
          <w:sz w:val="22"/>
          <w:szCs w:val="22"/>
        </w:rPr>
        <w:t>Rus</w:t>
      </w:r>
      <w:r w:rsidR="004A7465">
        <w:rPr>
          <w:rFonts w:asciiTheme="majorHAnsi" w:hAnsiTheme="majorHAnsi"/>
          <w:sz w:val="22"/>
          <w:szCs w:val="22"/>
        </w:rPr>
        <w:t>ydi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S. </w:t>
      </w:r>
      <w:proofErr w:type="spellStart"/>
      <w:r w:rsidR="004A7465">
        <w:rPr>
          <w:rFonts w:asciiTheme="majorHAnsi" w:hAnsiTheme="majorHAnsi"/>
          <w:sz w:val="22"/>
          <w:szCs w:val="22"/>
        </w:rPr>
        <w:t>Smadici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G.D. </w:t>
      </w:r>
      <w:proofErr w:type="spellStart"/>
      <w:r w:rsidR="004A7465">
        <w:rPr>
          <w:rFonts w:asciiTheme="majorHAnsi" w:hAnsiTheme="majorHAnsi"/>
          <w:sz w:val="22"/>
          <w:szCs w:val="22"/>
        </w:rPr>
        <w:t>Gu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G.A. </w:t>
      </w:r>
      <w:proofErr w:type="spellStart"/>
      <w:r w:rsidR="004A7465">
        <w:rPr>
          <w:rFonts w:asciiTheme="majorHAnsi" w:hAnsiTheme="majorHAnsi"/>
          <w:sz w:val="22"/>
          <w:szCs w:val="22"/>
        </w:rPr>
        <w:t>Sawatzky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 and D.L. </w:t>
      </w:r>
      <w:proofErr w:type="spellStart"/>
      <w:r w:rsidR="004A7465">
        <w:rPr>
          <w:rFonts w:asciiTheme="majorHAnsi" w:hAnsiTheme="majorHAnsi"/>
          <w:sz w:val="22"/>
          <w:szCs w:val="22"/>
        </w:rPr>
        <w:t>Feng</w:t>
      </w:r>
      <w:proofErr w:type="spellEnd"/>
      <w:r w:rsidRPr="00053815">
        <w:rPr>
          <w:rFonts w:asciiTheme="majorHAnsi" w:hAnsiTheme="majorHAnsi"/>
          <w:sz w:val="22"/>
          <w:szCs w:val="22"/>
        </w:rPr>
        <w:t xml:space="preserve">, </w:t>
      </w:r>
      <w:r w:rsidR="00E641C7">
        <w:rPr>
          <w:rFonts w:asciiTheme="majorHAnsi" w:hAnsiTheme="majorHAnsi"/>
          <w:sz w:val="22"/>
          <w:szCs w:val="22"/>
        </w:rPr>
        <w:t>Nat. Phys.</w:t>
      </w:r>
      <w:r w:rsidRPr="00053815">
        <w:rPr>
          <w:rFonts w:asciiTheme="majorHAnsi" w:hAnsiTheme="majorHAnsi"/>
          <w:sz w:val="22"/>
          <w:szCs w:val="22"/>
        </w:rPr>
        <w:t xml:space="preserve"> </w:t>
      </w:r>
      <w:r w:rsidRPr="00053815">
        <w:rPr>
          <w:rFonts w:asciiTheme="majorHAnsi" w:hAnsiTheme="majorHAnsi"/>
          <w:b/>
          <w:sz w:val="22"/>
          <w:szCs w:val="22"/>
        </w:rPr>
        <w:t>1</w:t>
      </w:r>
      <w:r w:rsidRPr="00053815">
        <w:rPr>
          <w:rFonts w:asciiTheme="majorHAnsi" w:hAnsiTheme="majorHAnsi"/>
          <w:sz w:val="22"/>
          <w:szCs w:val="22"/>
        </w:rPr>
        <w:t>, 155 (2005).</w:t>
      </w:r>
    </w:p>
    <w:p w:rsidR="00E86F47" w:rsidRPr="001D2E14" w:rsidRDefault="006457C2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7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S.B. Wilkins</w:t>
      </w:r>
      <w:r w:rsidR="004A7465">
        <w:rPr>
          <w:rFonts w:asciiTheme="majorHAnsi" w:hAnsiTheme="majorHAnsi"/>
          <w:sz w:val="22"/>
          <w:szCs w:val="22"/>
        </w:rPr>
        <w:t xml:space="preserve">, P.D. Spencer, P.D. Hatton, S.P. Collins, M.D. Roper, D. </w:t>
      </w:r>
      <w:proofErr w:type="spellStart"/>
      <w:r w:rsidR="004A7465">
        <w:rPr>
          <w:rFonts w:asciiTheme="majorHAnsi" w:hAnsiTheme="majorHAnsi"/>
          <w:sz w:val="22"/>
          <w:szCs w:val="22"/>
        </w:rPr>
        <w:t>Prabhakaran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 and A.T. </w:t>
      </w:r>
      <w:proofErr w:type="spellStart"/>
      <w:r w:rsidR="004A7465">
        <w:rPr>
          <w:rFonts w:asciiTheme="majorHAnsi" w:hAnsiTheme="majorHAnsi"/>
          <w:sz w:val="22"/>
          <w:szCs w:val="22"/>
        </w:rPr>
        <w:t>Boothroyd</w:t>
      </w:r>
      <w:proofErr w:type="spellEnd"/>
      <w:r w:rsidR="004A7465">
        <w:rPr>
          <w:rFonts w:asciiTheme="majorHAnsi" w:hAnsiTheme="majorHAnsi"/>
          <w:sz w:val="22"/>
          <w:szCs w:val="22"/>
        </w:rPr>
        <w:t>,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r w:rsidR="00E641C7">
        <w:rPr>
          <w:rFonts w:asciiTheme="majorHAnsi" w:hAnsiTheme="majorHAnsi"/>
          <w:sz w:val="22"/>
          <w:szCs w:val="22"/>
        </w:rPr>
        <w:t xml:space="preserve">Phys. Rev. </w:t>
      </w:r>
      <w:proofErr w:type="spellStart"/>
      <w:r w:rsidR="00E641C7">
        <w:rPr>
          <w:rFonts w:asciiTheme="majorHAnsi" w:hAnsiTheme="majorHAnsi"/>
          <w:sz w:val="22"/>
          <w:szCs w:val="22"/>
        </w:rPr>
        <w:t>Lett</w:t>
      </w:r>
      <w:proofErr w:type="spellEnd"/>
      <w:r w:rsidR="00E641C7">
        <w:rPr>
          <w:rFonts w:asciiTheme="majorHAnsi" w:hAnsiTheme="majorHAnsi"/>
          <w:sz w:val="22"/>
          <w:szCs w:val="22"/>
        </w:rPr>
        <w:t>.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proofErr w:type="gramStart"/>
      <w:r w:rsidR="00053815" w:rsidRPr="00053815">
        <w:rPr>
          <w:rFonts w:asciiTheme="majorHAnsi" w:hAnsiTheme="majorHAnsi"/>
          <w:b/>
          <w:sz w:val="22"/>
          <w:szCs w:val="22"/>
        </w:rPr>
        <w:t>91</w:t>
      </w:r>
      <w:r w:rsidR="00053815" w:rsidRPr="00053815">
        <w:rPr>
          <w:rFonts w:asciiTheme="majorHAnsi" w:hAnsiTheme="majorHAnsi"/>
          <w:sz w:val="22"/>
          <w:szCs w:val="22"/>
        </w:rPr>
        <w:t>, 167205 (2003).</w:t>
      </w:r>
      <w:proofErr w:type="gramEnd"/>
    </w:p>
    <w:p w:rsidR="00C05C95" w:rsidRDefault="00C05C95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[8]</w:t>
      </w:r>
      <w:r w:rsidRPr="00053815">
        <w:rPr>
          <w:rFonts w:asciiTheme="majorHAnsi" w:hAnsiTheme="majorHAnsi"/>
          <w:sz w:val="22"/>
          <w:szCs w:val="22"/>
        </w:rPr>
        <w:t xml:space="preserve"> K.J. Thomas,</w:t>
      </w:r>
      <w:r w:rsidR="004A7465">
        <w:rPr>
          <w:rFonts w:asciiTheme="majorHAnsi" w:hAnsiTheme="majorHAnsi"/>
          <w:sz w:val="22"/>
          <w:szCs w:val="22"/>
        </w:rPr>
        <w:t xml:space="preserve"> J.P. Hill, S. </w:t>
      </w:r>
      <w:proofErr w:type="spellStart"/>
      <w:r w:rsidR="004A7465">
        <w:rPr>
          <w:rFonts w:asciiTheme="majorHAnsi" w:hAnsiTheme="majorHAnsi"/>
          <w:sz w:val="22"/>
          <w:szCs w:val="22"/>
        </w:rPr>
        <w:t>Grenier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P. </w:t>
      </w:r>
      <w:proofErr w:type="spellStart"/>
      <w:r w:rsidR="004A7465">
        <w:rPr>
          <w:rFonts w:asciiTheme="majorHAnsi" w:hAnsiTheme="majorHAnsi"/>
          <w:sz w:val="22"/>
          <w:szCs w:val="22"/>
        </w:rPr>
        <w:t>Abbamonte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L. </w:t>
      </w:r>
      <w:proofErr w:type="spellStart"/>
      <w:r w:rsidR="004A7465">
        <w:rPr>
          <w:rFonts w:asciiTheme="majorHAnsi" w:hAnsiTheme="majorHAnsi"/>
          <w:sz w:val="22"/>
          <w:szCs w:val="22"/>
        </w:rPr>
        <w:t>Venema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A. </w:t>
      </w:r>
      <w:proofErr w:type="spellStart"/>
      <w:r w:rsidR="004A7465">
        <w:rPr>
          <w:rFonts w:asciiTheme="majorHAnsi" w:hAnsiTheme="majorHAnsi"/>
          <w:sz w:val="22"/>
          <w:szCs w:val="22"/>
        </w:rPr>
        <w:t>Rusydi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Y. </w:t>
      </w:r>
      <w:proofErr w:type="spellStart"/>
      <w:r w:rsidR="004A7465">
        <w:rPr>
          <w:rFonts w:asciiTheme="majorHAnsi" w:hAnsiTheme="majorHAnsi"/>
          <w:sz w:val="22"/>
          <w:szCs w:val="22"/>
        </w:rPr>
        <w:t>Tomioka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Y. </w:t>
      </w:r>
      <w:proofErr w:type="spellStart"/>
      <w:r w:rsidR="004A7465">
        <w:rPr>
          <w:rFonts w:asciiTheme="majorHAnsi" w:hAnsiTheme="majorHAnsi"/>
          <w:sz w:val="22"/>
          <w:szCs w:val="22"/>
        </w:rPr>
        <w:t>Tokura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D.F. </w:t>
      </w:r>
      <w:proofErr w:type="spellStart"/>
      <w:r w:rsidR="004A7465">
        <w:rPr>
          <w:rFonts w:asciiTheme="majorHAnsi" w:hAnsiTheme="majorHAnsi"/>
          <w:sz w:val="22"/>
          <w:szCs w:val="22"/>
        </w:rPr>
        <w:t>McMorrow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G. </w:t>
      </w:r>
      <w:proofErr w:type="spellStart"/>
      <w:r w:rsidR="004A7465">
        <w:rPr>
          <w:rFonts w:asciiTheme="majorHAnsi" w:hAnsiTheme="majorHAnsi"/>
          <w:sz w:val="22"/>
          <w:szCs w:val="22"/>
        </w:rPr>
        <w:t>Sawatzky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 and M. van </w:t>
      </w:r>
      <w:proofErr w:type="spellStart"/>
      <w:r w:rsidR="004A7465">
        <w:rPr>
          <w:rFonts w:asciiTheme="majorHAnsi" w:hAnsiTheme="majorHAnsi"/>
          <w:sz w:val="22"/>
          <w:szCs w:val="22"/>
        </w:rPr>
        <w:t>Veenendaal</w:t>
      </w:r>
      <w:proofErr w:type="spellEnd"/>
      <w:r w:rsidR="004A7465">
        <w:rPr>
          <w:rFonts w:asciiTheme="majorHAnsi" w:hAnsiTheme="majorHAnsi"/>
          <w:sz w:val="22"/>
          <w:szCs w:val="22"/>
        </w:rPr>
        <w:t>,</w:t>
      </w:r>
      <w:r w:rsidRPr="00053815">
        <w:rPr>
          <w:rFonts w:asciiTheme="majorHAnsi" w:hAnsiTheme="majorHAnsi"/>
          <w:sz w:val="22"/>
          <w:szCs w:val="22"/>
        </w:rPr>
        <w:t xml:space="preserve"> </w:t>
      </w:r>
      <w:r w:rsidR="00E641C7">
        <w:rPr>
          <w:rFonts w:asciiTheme="majorHAnsi" w:hAnsiTheme="majorHAnsi"/>
          <w:sz w:val="22"/>
          <w:szCs w:val="22"/>
        </w:rPr>
        <w:t xml:space="preserve">Phys. Rev. </w:t>
      </w:r>
      <w:proofErr w:type="spellStart"/>
      <w:r w:rsidR="00E641C7">
        <w:rPr>
          <w:rFonts w:asciiTheme="majorHAnsi" w:hAnsiTheme="majorHAnsi"/>
          <w:sz w:val="22"/>
          <w:szCs w:val="22"/>
        </w:rPr>
        <w:t>Lett</w:t>
      </w:r>
      <w:proofErr w:type="spellEnd"/>
      <w:r w:rsidR="00E641C7">
        <w:rPr>
          <w:rFonts w:asciiTheme="majorHAnsi" w:hAnsiTheme="majorHAnsi"/>
          <w:sz w:val="22"/>
          <w:szCs w:val="22"/>
        </w:rPr>
        <w:t>.</w:t>
      </w:r>
      <w:r w:rsidRPr="00053815">
        <w:rPr>
          <w:rFonts w:asciiTheme="majorHAnsi" w:hAnsiTheme="majorHAnsi"/>
          <w:sz w:val="22"/>
          <w:szCs w:val="22"/>
        </w:rPr>
        <w:t xml:space="preserve"> </w:t>
      </w:r>
      <w:proofErr w:type="gramStart"/>
      <w:r w:rsidRPr="00053815">
        <w:rPr>
          <w:rFonts w:asciiTheme="majorHAnsi" w:hAnsiTheme="majorHAnsi"/>
          <w:b/>
          <w:sz w:val="22"/>
          <w:szCs w:val="22"/>
        </w:rPr>
        <w:t>92</w:t>
      </w:r>
      <w:r w:rsidRPr="00053815">
        <w:rPr>
          <w:rFonts w:asciiTheme="majorHAnsi" w:hAnsiTheme="majorHAnsi"/>
          <w:sz w:val="22"/>
          <w:szCs w:val="22"/>
        </w:rPr>
        <w:t>, 237204 (2004).</w:t>
      </w:r>
      <w:proofErr w:type="gramEnd"/>
    </w:p>
    <w:p w:rsidR="00E86F47" w:rsidRPr="001D2E14" w:rsidRDefault="00315D75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9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S.S.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Dhesi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>,</w:t>
      </w:r>
      <w:r w:rsidR="004A7465">
        <w:rPr>
          <w:rFonts w:asciiTheme="majorHAnsi" w:hAnsiTheme="majorHAnsi"/>
          <w:sz w:val="22"/>
          <w:szCs w:val="22"/>
        </w:rPr>
        <w:t xml:space="preserve"> A. </w:t>
      </w:r>
      <w:proofErr w:type="spellStart"/>
      <w:r w:rsidR="004A7465">
        <w:rPr>
          <w:rFonts w:asciiTheme="majorHAnsi" w:hAnsiTheme="majorHAnsi"/>
          <w:sz w:val="22"/>
          <w:szCs w:val="22"/>
        </w:rPr>
        <w:t>Mirone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C. De </w:t>
      </w:r>
      <w:proofErr w:type="spellStart"/>
      <w:r w:rsidR="004A7465">
        <w:rPr>
          <w:rFonts w:asciiTheme="majorHAnsi" w:hAnsiTheme="majorHAnsi"/>
          <w:sz w:val="22"/>
          <w:szCs w:val="22"/>
        </w:rPr>
        <w:t>Nadai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P. </w:t>
      </w:r>
      <w:proofErr w:type="spellStart"/>
      <w:r w:rsidR="004A7465">
        <w:rPr>
          <w:rFonts w:asciiTheme="majorHAnsi" w:hAnsiTheme="majorHAnsi"/>
          <w:sz w:val="22"/>
          <w:szCs w:val="22"/>
        </w:rPr>
        <w:t>Ohresser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P. </w:t>
      </w:r>
      <w:proofErr w:type="spellStart"/>
      <w:r w:rsidR="004A7465">
        <w:rPr>
          <w:rFonts w:asciiTheme="majorHAnsi" w:hAnsiTheme="majorHAnsi"/>
          <w:sz w:val="22"/>
          <w:szCs w:val="22"/>
        </w:rPr>
        <w:t>Bencok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N.B. Brookes, P. </w:t>
      </w:r>
      <w:proofErr w:type="spellStart"/>
      <w:r w:rsidR="004A7465">
        <w:rPr>
          <w:rFonts w:asciiTheme="majorHAnsi" w:hAnsiTheme="majorHAnsi"/>
          <w:sz w:val="22"/>
          <w:szCs w:val="22"/>
        </w:rPr>
        <w:t>Reutler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A. </w:t>
      </w:r>
      <w:proofErr w:type="spellStart"/>
      <w:r w:rsidR="004A7465">
        <w:rPr>
          <w:rFonts w:asciiTheme="majorHAnsi" w:hAnsiTheme="majorHAnsi"/>
          <w:sz w:val="22"/>
          <w:szCs w:val="22"/>
        </w:rPr>
        <w:t>Revcolevschi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A. </w:t>
      </w:r>
      <w:proofErr w:type="spellStart"/>
      <w:r w:rsidR="004A7465">
        <w:rPr>
          <w:rFonts w:asciiTheme="majorHAnsi" w:hAnsiTheme="majorHAnsi"/>
          <w:sz w:val="22"/>
          <w:szCs w:val="22"/>
        </w:rPr>
        <w:t>Tagliaferri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O. </w:t>
      </w:r>
      <w:proofErr w:type="spellStart"/>
      <w:r w:rsidR="004A7465">
        <w:rPr>
          <w:rFonts w:asciiTheme="majorHAnsi" w:hAnsiTheme="majorHAnsi"/>
          <w:sz w:val="22"/>
          <w:szCs w:val="22"/>
        </w:rPr>
        <w:t>Toulemonde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 and G. van </w:t>
      </w:r>
      <w:proofErr w:type="spellStart"/>
      <w:r w:rsidR="004A7465">
        <w:rPr>
          <w:rFonts w:asciiTheme="majorHAnsi" w:hAnsiTheme="majorHAnsi"/>
          <w:sz w:val="22"/>
          <w:szCs w:val="22"/>
        </w:rPr>
        <w:t>der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A7465">
        <w:rPr>
          <w:rFonts w:asciiTheme="majorHAnsi" w:hAnsiTheme="majorHAnsi"/>
          <w:sz w:val="22"/>
          <w:szCs w:val="22"/>
        </w:rPr>
        <w:t>Laan</w:t>
      </w:r>
      <w:proofErr w:type="spellEnd"/>
      <w:r w:rsidR="004A7465">
        <w:rPr>
          <w:rFonts w:asciiTheme="majorHAnsi" w:hAnsiTheme="majorHAnsi"/>
          <w:sz w:val="22"/>
          <w:szCs w:val="22"/>
        </w:rPr>
        <w:t>,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r w:rsidR="00E641C7">
        <w:rPr>
          <w:rFonts w:asciiTheme="majorHAnsi" w:hAnsiTheme="majorHAnsi"/>
          <w:sz w:val="22"/>
          <w:szCs w:val="22"/>
        </w:rPr>
        <w:t xml:space="preserve">Phys. Rev. </w:t>
      </w:r>
      <w:proofErr w:type="spellStart"/>
      <w:r w:rsidR="00E641C7">
        <w:rPr>
          <w:rFonts w:asciiTheme="majorHAnsi" w:hAnsiTheme="majorHAnsi"/>
          <w:sz w:val="22"/>
          <w:szCs w:val="22"/>
        </w:rPr>
        <w:t>Lett</w:t>
      </w:r>
      <w:proofErr w:type="spellEnd"/>
      <w:r w:rsidR="00E641C7">
        <w:rPr>
          <w:rFonts w:asciiTheme="majorHAnsi" w:hAnsiTheme="majorHAnsi"/>
          <w:sz w:val="22"/>
          <w:szCs w:val="22"/>
        </w:rPr>
        <w:t>.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proofErr w:type="gramStart"/>
      <w:r w:rsidR="00053815" w:rsidRPr="00053815">
        <w:rPr>
          <w:rFonts w:asciiTheme="majorHAnsi" w:hAnsiTheme="majorHAnsi"/>
          <w:b/>
          <w:sz w:val="22"/>
          <w:szCs w:val="22"/>
        </w:rPr>
        <w:t>92</w:t>
      </w:r>
      <w:r w:rsidR="00053815" w:rsidRPr="00053815">
        <w:rPr>
          <w:rFonts w:asciiTheme="majorHAnsi" w:hAnsiTheme="majorHAnsi"/>
          <w:sz w:val="22"/>
          <w:szCs w:val="22"/>
        </w:rPr>
        <w:t>, 056403 (2004).</w:t>
      </w:r>
      <w:proofErr w:type="gramEnd"/>
    </w:p>
    <w:p w:rsidR="00E86F47" w:rsidRPr="001D2E14" w:rsidRDefault="00315D75" w:rsidP="004A7465">
      <w:p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10</w:t>
      </w:r>
      <w:r>
        <w:rPr>
          <w:rFonts w:asciiTheme="majorHAnsi" w:hAnsiTheme="majorHAnsi"/>
          <w:sz w:val="22"/>
          <w:szCs w:val="22"/>
        </w:rPr>
        <w:t>]</w:t>
      </w:r>
      <w:r w:rsidR="00053815" w:rsidRPr="00053815">
        <w:rPr>
          <w:rFonts w:asciiTheme="majorHAnsi" w:hAnsiTheme="majorHAnsi"/>
          <w:sz w:val="22"/>
          <w:szCs w:val="22"/>
        </w:rPr>
        <w:t xml:space="preserve"> C. </w:t>
      </w:r>
      <w:proofErr w:type="spellStart"/>
      <w:r w:rsidR="00053815" w:rsidRPr="00053815">
        <w:rPr>
          <w:rFonts w:asciiTheme="majorHAnsi" w:hAnsiTheme="majorHAnsi"/>
          <w:sz w:val="22"/>
          <w:szCs w:val="22"/>
        </w:rPr>
        <w:t>Schubler-Langehenie</w:t>
      </w:r>
      <w:proofErr w:type="spellEnd"/>
      <w:r w:rsidR="00053815" w:rsidRPr="00053815">
        <w:rPr>
          <w:rFonts w:asciiTheme="majorHAnsi" w:hAnsiTheme="majorHAnsi"/>
          <w:sz w:val="22"/>
          <w:szCs w:val="22"/>
        </w:rPr>
        <w:t>,</w:t>
      </w:r>
      <w:r w:rsidR="004A7465">
        <w:rPr>
          <w:rFonts w:asciiTheme="majorHAnsi" w:hAnsiTheme="majorHAnsi"/>
          <w:sz w:val="22"/>
          <w:szCs w:val="22"/>
        </w:rPr>
        <w:t xml:space="preserve"> J. </w:t>
      </w:r>
      <w:proofErr w:type="spellStart"/>
      <w:r w:rsidR="004A7465">
        <w:rPr>
          <w:rFonts w:asciiTheme="majorHAnsi" w:hAnsiTheme="majorHAnsi"/>
          <w:sz w:val="22"/>
          <w:szCs w:val="22"/>
        </w:rPr>
        <w:t>Schlappa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A. Tanaka, Z. </w:t>
      </w:r>
      <w:proofErr w:type="spellStart"/>
      <w:r w:rsidR="004A7465">
        <w:rPr>
          <w:rFonts w:asciiTheme="majorHAnsi" w:hAnsiTheme="majorHAnsi"/>
          <w:sz w:val="22"/>
          <w:szCs w:val="22"/>
        </w:rPr>
        <w:t>Hu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C.F. Chang, E. </w:t>
      </w:r>
      <w:proofErr w:type="spellStart"/>
      <w:r w:rsidR="004A7465">
        <w:rPr>
          <w:rFonts w:asciiTheme="majorHAnsi" w:hAnsiTheme="majorHAnsi"/>
          <w:sz w:val="22"/>
          <w:szCs w:val="22"/>
        </w:rPr>
        <w:t>Schierle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M. </w:t>
      </w:r>
      <w:proofErr w:type="spellStart"/>
      <w:r w:rsidR="004A7465">
        <w:rPr>
          <w:rFonts w:asciiTheme="majorHAnsi" w:hAnsiTheme="majorHAnsi"/>
          <w:sz w:val="22"/>
          <w:szCs w:val="22"/>
        </w:rPr>
        <w:t>Benomar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H. </w:t>
      </w:r>
      <w:proofErr w:type="spellStart"/>
      <w:r w:rsidR="004A7465">
        <w:rPr>
          <w:rFonts w:asciiTheme="majorHAnsi" w:hAnsiTheme="majorHAnsi"/>
          <w:sz w:val="22"/>
          <w:szCs w:val="22"/>
        </w:rPr>
        <w:t>Ott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E. </w:t>
      </w:r>
      <w:proofErr w:type="spellStart"/>
      <w:r w:rsidR="004A7465">
        <w:rPr>
          <w:rFonts w:asciiTheme="majorHAnsi" w:hAnsiTheme="majorHAnsi"/>
          <w:sz w:val="22"/>
          <w:szCs w:val="22"/>
        </w:rPr>
        <w:t>Weschke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G. </w:t>
      </w:r>
      <w:proofErr w:type="spellStart"/>
      <w:r w:rsidR="004A7465">
        <w:rPr>
          <w:rFonts w:asciiTheme="majorHAnsi" w:hAnsiTheme="majorHAnsi"/>
          <w:sz w:val="22"/>
          <w:szCs w:val="22"/>
        </w:rPr>
        <w:t>Kaindl</w:t>
      </w:r>
      <w:proofErr w:type="spellEnd"/>
      <w:r w:rsidR="004A7465">
        <w:rPr>
          <w:rFonts w:asciiTheme="majorHAnsi" w:hAnsiTheme="majorHAnsi"/>
          <w:sz w:val="22"/>
          <w:szCs w:val="22"/>
        </w:rPr>
        <w:t xml:space="preserve">, O. </w:t>
      </w:r>
      <w:proofErr w:type="spellStart"/>
      <w:r w:rsidR="004A7465">
        <w:rPr>
          <w:rFonts w:asciiTheme="majorHAnsi" w:hAnsiTheme="majorHAnsi"/>
          <w:sz w:val="22"/>
          <w:szCs w:val="22"/>
        </w:rPr>
        <w:t>Friedt</w:t>
      </w:r>
      <w:proofErr w:type="spellEnd"/>
      <w:r w:rsidR="004A7465">
        <w:rPr>
          <w:rFonts w:asciiTheme="majorHAnsi" w:hAnsiTheme="majorHAnsi"/>
          <w:sz w:val="22"/>
          <w:szCs w:val="22"/>
        </w:rPr>
        <w:t>,</w:t>
      </w:r>
      <w:r w:rsidR="00A678E1">
        <w:rPr>
          <w:rFonts w:asciiTheme="majorHAnsi" w:hAnsiTheme="majorHAnsi"/>
          <w:sz w:val="22"/>
          <w:szCs w:val="22"/>
        </w:rPr>
        <w:t xml:space="preserve"> G.A. </w:t>
      </w:r>
      <w:proofErr w:type="spellStart"/>
      <w:r w:rsidR="00A678E1">
        <w:rPr>
          <w:rFonts w:asciiTheme="majorHAnsi" w:hAnsiTheme="majorHAnsi"/>
          <w:sz w:val="22"/>
          <w:szCs w:val="22"/>
        </w:rPr>
        <w:t>Sawatzky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H.-J. Lin, C.T. Chen, M. </w:t>
      </w:r>
      <w:proofErr w:type="spellStart"/>
      <w:r w:rsidR="00A678E1">
        <w:rPr>
          <w:rFonts w:asciiTheme="majorHAnsi" w:hAnsiTheme="majorHAnsi"/>
          <w:sz w:val="22"/>
          <w:szCs w:val="22"/>
        </w:rPr>
        <w:t>Branden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 and L.H. </w:t>
      </w:r>
      <w:proofErr w:type="spellStart"/>
      <w:r w:rsidR="00A678E1">
        <w:rPr>
          <w:rFonts w:asciiTheme="majorHAnsi" w:hAnsiTheme="majorHAnsi"/>
          <w:sz w:val="22"/>
          <w:szCs w:val="22"/>
        </w:rPr>
        <w:t>Tjeng</w:t>
      </w:r>
      <w:proofErr w:type="spellEnd"/>
      <w:r w:rsidR="00A678E1">
        <w:rPr>
          <w:rFonts w:asciiTheme="majorHAnsi" w:hAnsiTheme="majorHAnsi"/>
          <w:sz w:val="22"/>
          <w:szCs w:val="22"/>
        </w:rPr>
        <w:t>,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r w:rsidR="00E641C7">
        <w:rPr>
          <w:rFonts w:asciiTheme="majorHAnsi" w:hAnsiTheme="majorHAnsi"/>
          <w:sz w:val="22"/>
          <w:szCs w:val="22"/>
        </w:rPr>
        <w:t xml:space="preserve">Phys. Rev. </w:t>
      </w:r>
      <w:proofErr w:type="spellStart"/>
      <w:r w:rsidR="00E641C7">
        <w:rPr>
          <w:rFonts w:asciiTheme="majorHAnsi" w:hAnsiTheme="majorHAnsi"/>
          <w:sz w:val="22"/>
          <w:szCs w:val="22"/>
        </w:rPr>
        <w:t>Lett</w:t>
      </w:r>
      <w:proofErr w:type="spellEnd"/>
      <w:r w:rsidR="00E641C7">
        <w:rPr>
          <w:rFonts w:asciiTheme="majorHAnsi" w:hAnsiTheme="majorHAnsi"/>
          <w:sz w:val="22"/>
          <w:szCs w:val="22"/>
        </w:rPr>
        <w:t>.</w:t>
      </w:r>
      <w:r w:rsidR="00053815" w:rsidRPr="00053815">
        <w:rPr>
          <w:rFonts w:asciiTheme="majorHAnsi" w:hAnsiTheme="majorHAnsi"/>
          <w:sz w:val="22"/>
          <w:szCs w:val="22"/>
        </w:rPr>
        <w:t xml:space="preserve"> </w:t>
      </w:r>
      <w:proofErr w:type="gramStart"/>
      <w:r w:rsidR="00053815" w:rsidRPr="00053815">
        <w:rPr>
          <w:rFonts w:asciiTheme="majorHAnsi" w:hAnsiTheme="majorHAnsi"/>
          <w:b/>
          <w:sz w:val="22"/>
          <w:szCs w:val="22"/>
        </w:rPr>
        <w:t>95</w:t>
      </w:r>
      <w:r w:rsidR="00053815" w:rsidRPr="00053815">
        <w:rPr>
          <w:rFonts w:asciiTheme="majorHAnsi" w:hAnsiTheme="majorHAnsi"/>
          <w:sz w:val="22"/>
          <w:szCs w:val="22"/>
        </w:rPr>
        <w:t>, 156402 (2005).</w:t>
      </w:r>
      <w:proofErr w:type="gramEnd"/>
    </w:p>
    <w:p w:rsidR="00EA7B30" w:rsidRDefault="00C05C95" w:rsidP="004A7465">
      <w:pPr>
        <w:jc w:val="both"/>
        <w:rPr>
          <w:rFonts w:asciiTheme="majorHAnsi" w:hAnsiTheme="majorHAnsi"/>
          <w:sz w:val="22"/>
          <w:szCs w:val="22"/>
        </w:rPr>
      </w:pPr>
      <w:r w:rsidDel="00C05C95">
        <w:rPr>
          <w:rFonts w:asciiTheme="majorHAnsi" w:hAnsiTheme="majorHAnsi"/>
          <w:sz w:val="22"/>
          <w:szCs w:val="22"/>
        </w:rPr>
        <w:t xml:space="preserve"> </w:t>
      </w:r>
      <w:r w:rsidR="00315D75">
        <w:rPr>
          <w:rFonts w:asciiTheme="majorHAnsi" w:hAnsiTheme="majorHAnsi"/>
          <w:sz w:val="22"/>
          <w:szCs w:val="22"/>
        </w:rPr>
        <w:t>[</w:t>
      </w:r>
      <w:r>
        <w:rPr>
          <w:rFonts w:asciiTheme="majorHAnsi" w:hAnsiTheme="majorHAnsi"/>
          <w:sz w:val="22"/>
          <w:szCs w:val="22"/>
        </w:rPr>
        <w:t>11</w:t>
      </w:r>
      <w:r w:rsidR="00315D75">
        <w:rPr>
          <w:rFonts w:asciiTheme="majorHAnsi" w:hAnsiTheme="majorHAnsi"/>
          <w:sz w:val="22"/>
          <w:szCs w:val="22"/>
        </w:rPr>
        <w:t>]</w:t>
      </w:r>
      <w:r w:rsidR="00715929">
        <w:rPr>
          <w:rFonts w:asciiTheme="majorHAnsi" w:hAnsiTheme="majorHAnsi"/>
          <w:sz w:val="22"/>
          <w:szCs w:val="22"/>
        </w:rPr>
        <w:t xml:space="preserve"> R.W. </w:t>
      </w:r>
      <w:proofErr w:type="spellStart"/>
      <w:r w:rsidR="00715929">
        <w:rPr>
          <w:rFonts w:asciiTheme="majorHAnsi" w:hAnsiTheme="majorHAnsi"/>
          <w:sz w:val="22"/>
          <w:szCs w:val="22"/>
        </w:rPr>
        <w:t>Schoenlein</w:t>
      </w:r>
      <w:proofErr w:type="spellEnd"/>
      <w:r w:rsidR="00715929">
        <w:rPr>
          <w:rFonts w:asciiTheme="majorHAnsi" w:hAnsiTheme="majorHAnsi"/>
          <w:sz w:val="22"/>
          <w:szCs w:val="22"/>
        </w:rPr>
        <w:t>,</w:t>
      </w:r>
      <w:r w:rsidR="00A678E1">
        <w:rPr>
          <w:rFonts w:asciiTheme="majorHAnsi" w:hAnsiTheme="majorHAnsi"/>
          <w:sz w:val="22"/>
          <w:szCs w:val="22"/>
        </w:rPr>
        <w:t xml:space="preserve"> S. </w:t>
      </w:r>
      <w:proofErr w:type="spellStart"/>
      <w:r w:rsidR="00A678E1">
        <w:rPr>
          <w:rFonts w:asciiTheme="majorHAnsi" w:hAnsiTheme="majorHAnsi"/>
          <w:sz w:val="22"/>
          <w:szCs w:val="22"/>
        </w:rPr>
        <w:t>Chattopadhyay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H.H.W. Chong, T.E. Glover, P.A. </w:t>
      </w:r>
      <w:proofErr w:type="spellStart"/>
      <w:r w:rsidR="00A678E1">
        <w:rPr>
          <w:rFonts w:asciiTheme="majorHAnsi" w:hAnsiTheme="majorHAnsi"/>
          <w:sz w:val="22"/>
          <w:szCs w:val="22"/>
        </w:rPr>
        <w:t>Heimann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C.V. Shank, A.A. </w:t>
      </w:r>
      <w:proofErr w:type="spellStart"/>
      <w:r w:rsidR="00A678E1">
        <w:rPr>
          <w:rFonts w:asciiTheme="majorHAnsi" w:hAnsiTheme="majorHAnsi"/>
          <w:sz w:val="22"/>
          <w:szCs w:val="22"/>
        </w:rPr>
        <w:t>Zholents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M.S. </w:t>
      </w:r>
      <w:proofErr w:type="spellStart"/>
      <w:r w:rsidR="00A678E1">
        <w:rPr>
          <w:rFonts w:asciiTheme="majorHAnsi" w:hAnsiTheme="majorHAnsi"/>
          <w:sz w:val="22"/>
          <w:szCs w:val="22"/>
        </w:rPr>
        <w:t>Zolotorev</w:t>
      </w:r>
      <w:proofErr w:type="spellEnd"/>
      <w:r w:rsidR="00A678E1">
        <w:rPr>
          <w:rFonts w:asciiTheme="majorHAnsi" w:hAnsiTheme="majorHAnsi"/>
          <w:sz w:val="22"/>
          <w:szCs w:val="22"/>
        </w:rPr>
        <w:t>,</w:t>
      </w:r>
      <w:r w:rsidR="00715929">
        <w:rPr>
          <w:rFonts w:asciiTheme="majorHAnsi" w:hAnsiTheme="majorHAnsi"/>
          <w:sz w:val="22"/>
          <w:szCs w:val="22"/>
        </w:rPr>
        <w:t xml:space="preserve"> Science </w:t>
      </w:r>
      <w:r w:rsidR="00715929">
        <w:rPr>
          <w:rFonts w:asciiTheme="majorHAnsi" w:hAnsiTheme="majorHAnsi"/>
          <w:b/>
          <w:sz w:val="22"/>
          <w:szCs w:val="22"/>
        </w:rPr>
        <w:t>287</w:t>
      </w:r>
      <w:r w:rsidR="00715929">
        <w:rPr>
          <w:rFonts w:asciiTheme="majorHAnsi" w:hAnsiTheme="majorHAnsi"/>
          <w:sz w:val="22"/>
          <w:szCs w:val="22"/>
        </w:rPr>
        <w:t xml:space="preserve">, 2237 (2000). </w:t>
      </w:r>
    </w:p>
    <w:p w:rsidR="00715929" w:rsidRDefault="00315D75" w:rsidP="004A7465">
      <w:pPr>
        <w:jc w:val="both"/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12</w:t>
      </w:r>
      <w:r>
        <w:rPr>
          <w:rFonts w:asciiTheme="majorHAnsi" w:hAnsiTheme="majorHAnsi"/>
          <w:sz w:val="22"/>
          <w:szCs w:val="22"/>
        </w:rPr>
        <w:t>]</w:t>
      </w:r>
      <w:r w:rsidR="00715929">
        <w:rPr>
          <w:rFonts w:asciiTheme="majorHAnsi" w:hAnsiTheme="majorHAnsi"/>
          <w:sz w:val="22"/>
          <w:szCs w:val="22"/>
        </w:rPr>
        <w:t xml:space="preserve"> SLAC-R-521 “</w:t>
      </w:r>
      <w:proofErr w:type="spellStart"/>
      <w:r w:rsidR="00715929">
        <w:rPr>
          <w:rFonts w:asciiTheme="majorHAnsi" w:hAnsiTheme="majorHAnsi"/>
          <w:sz w:val="22"/>
          <w:szCs w:val="22"/>
        </w:rPr>
        <w:t>Linac</w:t>
      </w:r>
      <w:proofErr w:type="spellEnd"/>
      <w:r w:rsidR="00715929">
        <w:rPr>
          <w:rFonts w:asciiTheme="majorHAnsi" w:hAnsiTheme="majorHAnsi"/>
          <w:sz w:val="22"/>
          <w:szCs w:val="22"/>
        </w:rPr>
        <w:t xml:space="preserve"> Coherent Light Source (LCLS) Design Study Report”, </w:t>
      </w:r>
      <w:r w:rsidR="00A678E1">
        <w:rPr>
          <w:rFonts w:asciiTheme="majorHAnsi" w:hAnsiTheme="majorHAnsi"/>
          <w:sz w:val="22"/>
          <w:szCs w:val="22"/>
        </w:rPr>
        <w:t xml:space="preserve">see link in </w:t>
      </w:r>
      <w:hyperlink r:id="rId17" w:history="1">
        <w:r w:rsidR="00715929" w:rsidRPr="00D153F8">
          <w:rPr>
            <w:rStyle w:val="Hyperlink"/>
            <w:rFonts w:asciiTheme="majorHAnsi" w:hAnsiTheme="majorHAnsi"/>
            <w:sz w:val="22"/>
            <w:szCs w:val="22"/>
          </w:rPr>
          <w:t>http://www.slac.stanford.edu/pubs/slacreports/slac-r-521.html</w:t>
        </w:r>
      </w:hyperlink>
    </w:p>
    <w:p w:rsidR="00C05C95" w:rsidRPr="00725F23" w:rsidRDefault="00C05C95" w:rsidP="004A7465">
      <w:pPr>
        <w:pStyle w:val="NoSpacing"/>
        <w:jc w:val="both"/>
        <w:rPr>
          <w:rFonts w:asciiTheme="majorHAnsi" w:hAnsiTheme="majorHAnsi"/>
        </w:rPr>
      </w:pPr>
      <w:r w:rsidRPr="00725F23">
        <w:rPr>
          <w:rFonts w:asciiTheme="majorHAnsi" w:hAnsiTheme="majorHAnsi"/>
        </w:rPr>
        <w:t>[</w:t>
      </w:r>
      <w:r>
        <w:rPr>
          <w:rFonts w:asciiTheme="majorHAnsi" w:hAnsiTheme="majorHAnsi"/>
        </w:rPr>
        <w:t>13</w:t>
      </w:r>
      <w:r w:rsidRPr="00725F23">
        <w:rPr>
          <w:rFonts w:asciiTheme="majorHAnsi" w:hAnsiTheme="majorHAnsi"/>
        </w:rPr>
        <w:t xml:space="preserve">] P. </w:t>
      </w:r>
      <w:proofErr w:type="spellStart"/>
      <w:r w:rsidRPr="00725F23">
        <w:rPr>
          <w:rFonts w:asciiTheme="majorHAnsi" w:hAnsiTheme="majorHAnsi"/>
        </w:rPr>
        <w:t>Denes</w:t>
      </w:r>
      <w:proofErr w:type="spellEnd"/>
      <w:r w:rsidRPr="00725F23">
        <w:rPr>
          <w:rFonts w:asciiTheme="majorHAnsi" w:hAnsiTheme="majorHAnsi"/>
        </w:rPr>
        <w:t xml:space="preserve">, D. </w:t>
      </w:r>
      <w:proofErr w:type="spellStart"/>
      <w:r w:rsidRPr="00725F23">
        <w:rPr>
          <w:rFonts w:asciiTheme="majorHAnsi" w:hAnsiTheme="majorHAnsi"/>
        </w:rPr>
        <w:t>Doering</w:t>
      </w:r>
      <w:proofErr w:type="spellEnd"/>
      <w:r w:rsidRPr="00725F23">
        <w:rPr>
          <w:rFonts w:asciiTheme="majorHAnsi" w:hAnsiTheme="majorHAnsi"/>
        </w:rPr>
        <w:t xml:space="preserve">, H. A. </w:t>
      </w:r>
      <w:proofErr w:type="spellStart"/>
      <w:r w:rsidRPr="00725F23">
        <w:rPr>
          <w:rFonts w:asciiTheme="majorHAnsi" w:hAnsiTheme="majorHAnsi"/>
        </w:rPr>
        <w:t>Padmore</w:t>
      </w:r>
      <w:proofErr w:type="spellEnd"/>
      <w:r w:rsidRPr="00725F23">
        <w:rPr>
          <w:rFonts w:asciiTheme="majorHAnsi" w:hAnsiTheme="majorHAnsi"/>
        </w:rPr>
        <w:t xml:space="preserve">, J.-P. </w:t>
      </w:r>
      <w:proofErr w:type="spellStart"/>
      <w:proofErr w:type="gramStart"/>
      <w:r w:rsidRPr="00725F23">
        <w:rPr>
          <w:rFonts w:asciiTheme="majorHAnsi" w:hAnsiTheme="majorHAnsi"/>
        </w:rPr>
        <w:t>Walder</w:t>
      </w:r>
      <w:proofErr w:type="spellEnd"/>
      <w:r w:rsidRPr="00725F23">
        <w:rPr>
          <w:rFonts w:asciiTheme="majorHAnsi" w:hAnsiTheme="majorHAnsi"/>
        </w:rPr>
        <w:t xml:space="preserve">, and J. </w:t>
      </w:r>
      <w:proofErr w:type="spellStart"/>
      <w:r w:rsidRPr="00725F23">
        <w:rPr>
          <w:rFonts w:asciiTheme="majorHAnsi" w:hAnsiTheme="majorHAnsi"/>
        </w:rPr>
        <w:t>Weizeorick</w:t>
      </w:r>
      <w:proofErr w:type="spellEnd"/>
      <w:r w:rsidRPr="00725F23">
        <w:rPr>
          <w:rFonts w:asciiTheme="majorHAnsi" w:hAnsiTheme="majorHAnsi"/>
        </w:rPr>
        <w:t>, A fast, direct x-ray detection charge-coupled device, REVIEW OF SCIENTIFIC INSTRUMENTS 80, 083302 (2009).</w:t>
      </w:r>
      <w:proofErr w:type="gramEnd"/>
      <w:r w:rsidRPr="00725F23">
        <w:rPr>
          <w:rFonts w:asciiTheme="majorHAnsi" w:hAnsiTheme="majorHAnsi"/>
        </w:rPr>
        <w:t xml:space="preserve"> [DOI: 10.1063/1.3187222]</w:t>
      </w:r>
    </w:p>
    <w:p w:rsidR="00C05C95" w:rsidRDefault="00C05C95" w:rsidP="00A678E1">
      <w:pPr>
        <w:pStyle w:val="NoSpacing"/>
        <w:jc w:val="both"/>
        <w:rPr>
          <w:rFonts w:asciiTheme="majorHAnsi" w:hAnsiTheme="majorHAnsi"/>
        </w:rPr>
      </w:pPr>
      <w:r w:rsidRPr="00725F23">
        <w:rPr>
          <w:rFonts w:asciiTheme="majorHAnsi" w:hAnsiTheme="majorHAnsi"/>
        </w:rPr>
        <w:t>[</w:t>
      </w:r>
      <w:r>
        <w:rPr>
          <w:rFonts w:asciiTheme="majorHAnsi" w:hAnsiTheme="majorHAnsi"/>
        </w:rPr>
        <w:t>14</w:t>
      </w:r>
      <w:r w:rsidRPr="00725F23">
        <w:rPr>
          <w:rFonts w:asciiTheme="majorHAnsi" w:hAnsiTheme="majorHAnsi"/>
        </w:rPr>
        <w:t xml:space="preserve">] S. E. Holland, D. E. Groom, N. P. </w:t>
      </w:r>
      <w:proofErr w:type="spellStart"/>
      <w:r w:rsidRPr="00725F23">
        <w:rPr>
          <w:rFonts w:asciiTheme="majorHAnsi" w:hAnsiTheme="majorHAnsi"/>
        </w:rPr>
        <w:t>Palaio</w:t>
      </w:r>
      <w:proofErr w:type="spellEnd"/>
      <w:r w:rsidRPr="00725F23">
        <w:rPr>
          <w:rFonts w:asciiTheme="majorHAnsi" w:hAnsiTheme="majorHAnsi"/>
        </w:rPr>
        <w:t>, R. J. Stover, and M. Wei, IEEE</w:t>
      </w:r>
      <w:r w:rsidR="00A678E1">
        <w:rPr>
          <w:rFonts w:asciiTheme="majorHAnsi" w:hAnsiTheme="majorHAnsi"/>
        </w:rPr>
        <w:t xml:space="preserve"> </w:t>
      </w:r>
      <w:r w:rsidRPr="00725F23">
        <w:rPr>
          <w:rFonts w:asciiTheme="majorHAnsi" w:hAnsiTheme="majorHAnsi"/>
        </w:rPr>
        <w:t>Trans. Electron Devices 50, 225 200</w:t>
      </w:r>
    </w:p>
    <w:p w:rsidR="00D35629" w:rsidRDefault="00315D75" w:rsidP="004A7465">
      <w:pPr>
        <w:jc w:val="both"/>
        <w:rPr>
          <w:rFonts w:asciiTheme="majorHAnsi" w:hAnsiTheme="majorHAnsi"/>
        </w:rPr>
      </w:pPr>
      <w:r>
        <w:rPr>
          <w:rFonts w:asciiTheme="majorHAnsi" w:hAnsiTheme="majorHAnsi"/>
          <w:sz w:val="22"/>
          <w:szCs w:val="22"/>
        </w:rPr>
        <w:t>[</w:t>
      </w:r>
      <w:r w:rsidR="00C05C95">
        <w:rPr>
          <w:rFonts w:asciiTheme="majorHAnsi" w:hAnsiTheme="majorHAnsi"/>
          <w:sz w:val="22"/>
          <w:szCs w:val="22"/>
        </w:rPr>
        <w:t>15</w:t>
      </w:r>
      <w:r w:rsidR="00A678E1">
        <w:rPr>
          <w:rFonts w:asciiTheme="majorHAnsi" w:hAnsiTheme="majorHAnsi"/>
          <w:sz w:val="22"/>
          <w:szCs w:val="22"/>
        </w:rPr>
        <w:t xml:space="preserve">] </w:t>
      </w:r>
      <w:r w:rsidR="0032435F">
        <w:rPr>
          <w:rFonts w:asciiTheme="majorHAnsi" w:hAnsiTheme="majorHAnsi"/>
          <w:sz w:val="22"/>
          <w:szCs w:val="22"/>
        </w:rPr>
        <w:t xml:space="preserve">H. </w:t>
      </w:r>
      <w:proofErr w:type="spellStart"/>
      <w:r w:rsidR="0032435F">
        <w:rPr>
          <w:rFonts w:asciiTheme="majorHAnsi" w:hAnsiTheme="majorHAnsi"/>
          <w:sz w:val="22"/>
          <w:szCs w:val="22"/>
        </w:rPr>
        <w:t>Yoshizawa</w:t>
      </w:r>
      <w:proofErr w:type="spellEnd"/>
      <w:r w:rsidR="0032435F">
        <w:rPr>
          <w:rFonts w:asciiTheme="majorHAnsi" w:hAnsiTheme="majorHAnsi"/>
          <w:sz w:val="22"/>
          <w:szCs w:val="22"/>
        </w:rPr>
        <w:t>,</w:t>
      </w:r>
      <w:r w:rsidR="00A678E1">
        <w:rPr>
          <w:rFonts w:asciiTheme="majorHAnsi" w:hAnsiTheme="majorHAnsi"/>
          <w:sz w:val="22"/>
          <w:szCs w:val="22"/>
        </w:rPr>
        <w:t xml:space="preserve"> T. </w:t>
      </w:r>
      <w:proofErr w:type="spellStart"/>
      <w:r w:rsidR="00A678E1">
        <w:rPr>
          <w:rFonts w:asciiTheme="majorHAnsi" w:hAnsiTheme="majorHAnsi"/>
          <w:sz w:val="22"/>
          <w:szCs w:val="22"/>
        </w:rPr>
        <w:t>Kakeshita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R. </w:t>
      </w:r>
      <w:proofErr w:type="spellStart"/>
      <w:r w:rsidR="00A678E1">
        <w:rPr>
          <w:rFonts w:asciiTheme="majorHAnsi" w:hAnsiTheme="majorHAnsi"/>
          <w:sz w:val="22"/>
          <w:szCs w:val="22"/>
        </w:rPr>
        <w:t>Kajimoto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, T. Tanabe, T. </w:t>
      </w:r>
      <w:proofErr w:type="spellStart"/>
      <w:r w:rsidR="00A678E1">
        <w:rPr>
          <w:rFonts w:asciiTheme="majorHAnsi" w:hAnsiTheme="majorHAnsi"/>
          <w:sz w:val="22"/>
          <w:szCs w:val="22"/>
        </w:rPr>
        <w:t>Katsufuji</w:t>
      </w:r>
      <w:proofErr w:type="spellEnd"/>
      <w:r w:rsidR="00A678E1">
        <w:rPr>
          <w:rFonts w:asciiTheme="majorHAnsi" w:hAnsiTheme="majorHAnsi"/>
          <w:sz w:val="22"/>
          <w:szCs w:val="22"/>
        </w:rPr>
        <w:t xml:space="preserve"> and Y. </w:t>
      </w:r>
      <w:proofErr w:type="spellStart"/>
      <w:r w:rsidR="00A678E1">
        <w:rPr>
          <w:rFonts w:asciiTheme="majorHAnsi" w:hAnsiTheme="majorHAnsi"/>
          <w:sz w:val="22"/>
          <w:szCs w:val="22"/>
        </w:rPr>
        <w:t>Tokura</w:t>
      </w:r>
      <w:proofErr w:type="spellEnd"/>
      <w:r w:rsidR="00A678E1">
        <w:rPr>
          <w:rFonts w:asciiTheme="majorHAnsi" w:hAnsiTheme="majorHAnsi"/>
          <w:sz w:val="22"/>
          <w:szCs w:val="22"/>
        </w:rPr>
        <w:t>,</w:t>
      </w:r>
      <w:r w:rsidR="0032435F">
        <w:rPr>
          <w:rFonts w:asciiTheme="majorHAnsi" w:hAnsiTheme="majorHAnsi"/>
          <w:sz w:val="22"/>
          <w:szCs w:val="22"/>
        </w:rPr>
        <w:t xml:space="preserve"> </w:t>
      </w:r>
      <w:r w:rsidR="00E641C7">
        <w:rPr>
          <w:rFonts w:asciiTheme="majorHAnsi" w:hAnsiTheme="majorHAnsi"/>
          <w:sz w:val="22"/>
          <w:szCs w:val="22"/>
        </w:rPr>
        <w:t xml:space="preserve">Phys. Rev. </w:t>
      </w:r>
      <w:r w:rsidR="0032435F">
        <w:rPr>
          <w:rFonts w:asciiTheme="majorHAnsi" w:hAnsiTheme="majorHAnsi"/>
          <w:sz w:val="22"/>
          <w:szCs w:val="22"/>
        </w:rPr>
        <w:t xml:space="preserve">B </w:t>
      </w:r>
      <w:r w:rsidR="0032435F">
        <w:rPr>
          <w:rFonts w:asciiTheme="majorHAnsi" w:hAnsiTheme="majorHAnsi"/>
          <w:b/>
          <w:sz w:val="22"/>
          <w:szCs w:val="22"/>
        </w:rPr>
        <w:t>61</w:t>
      </w:r>
      <w:r w:rsidR="00405ABB">
        <w:rPr>
          <w:rFonts w:asciiTheme="majorHAnsi" w:hAnsiTheme="majorHAnsi"/>
          <w:sz w:val="22"/>
          <w:szCs w:val="22"/>
        </w:rPr>
        <w:t>, R854 (2001).</w:t>
      </w:r>
      <w:r w:rsidR="00405ABB">
        <w:rPr>
          <w:rFonts w:asciiTheme="majorHAnsi" w:hAnsiTheme="majorHAnsi"/>
        </w:rPr>
        <w:t xml:space="preserve"> </w:t>
      </w:r>
    </w:p>
    <w:p w:rsidR="00C05C95" w:rsidRDefault="00C05C95" w:rsidP="004A7465">
      <w:pPr>
        <w:jc w:val="both"/>
        <w:rPr>
          <w:rFonts w:asciiTheme="majorHAnsi" w:hAnsiTheme="majorHAnsi"/>
        </w:rPr>
      </w:pPr>
    </w:p>
    <w:p w:rsidR="00C05C95" w:rsidRDefault="00C05C95" w:rsidP="00405ABB">
      <w:pPr>
        <w:jc w:val="both"/>
        <w:rPr>
          <w:rFonts w:asciiTheme="majorHAnsi" w:hAnsiTheme="majorHAnsi"/>
        </w:rPr>
      </w:pPr>
    </w:p>
    <w:sectPr w:rsidR="00C05C95" w:rsidSect="00D356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564A" w:rsidRDefault="0058564A" w:rsidP="008A3B9C">
      <w:r>
        <w:separator/>
      </w:r>
    </w:p>
  </w:endnote>
  <w:endnote w:type="continuationSeparator" w:id="0">
    <w:p w:rsidR="0058564A" w:rsidRDefault="0058564A" w:rsidP="008A3B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-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-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新細明體">
    <w:charset w:val="51"/>
    <w:family w:val="auto"/>
    <w:pitch w:val="variable"/>
    <w:sig w:usb0="00000001" w:usb1="08080000" w:usb2="00000010" w:usb3="00000000" w:csb0="001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7612580"/>
      <w:docPartObj>
        <w:docPartGallery w:val="Page Numbers (Bottom of Page)"/>
        <w:docPartUnique/>
      </w:docPartObj>
    </w:sdtPr>
    <w:sdtContent>
      <w:p w:rsidR="0058564A" w:rsidRDefault="002A7049">
        <w:pPr>
          <w:pStyle w:val="Footer"/>
          <w:jc w:val="right"/>
        </w:pPr>
        <w:fldSimple w:instr=" PAGE   \* MERGEFORMAT ">
          <w:r w:rsidR="00D431AE">
            <w:rPr>
              <w:noProof/>
            </w:rPr>
            <w:t>9</w:t>
          </w:r>
        </w:fldSimple>
      </w:p>
    </w:sdtContent>
  </w:sdt>
  <w:p w:rsidR="0058564A" w:rsidRDefault="0058564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564A" w:rsidRDefault="0058564A" w:rsidP="008A3B9C">
      <w:r>
        <w:separator/>
      </w:r>
    </w:p>
  </w:footnote>
  <w:footnote w:type="continuationSeparator" w:id="0">
    <w:p w:rsidR="0058564A" w:rsidRDefault="0058564A" w:rsidP="008A3B9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B65FE6"/>
    <w:multiLevelType w:val="hybridMultilevel"/>
    <w:tmpl w:val="9F643BA2"/>
    <w:lvl w:ilvl="0" w:tplc="34B091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B98D7F2">
      <w:start w:val="1036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60519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F275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BEE1F8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C7226C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AD6FA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349C8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90EA02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80A5E52"/>
    <w:multiLevelType w:val="hybridMultilevel"/>
    <w:tmpl w:val="B2BA362C"/>
    <w:lvl w:ilvl="0" w:tplc="86EEEE1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4ECB0714"/>
    <w:multiLevelType w:val="hybridMultilevel"/>
    <w:tmpl w:val="29E486E6"/>
    <w:lvl w:ilvl="0" w:tplc="60DAE83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22B6980"/>
    <w:multiLevelType w:val="hybridMultilevel"/>
    <w:tmpl w:val="4E9E54D6"/>
    <w:lvl w:ilvl="0" w:tplc="1B504A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67A13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1EAD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60E2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9C78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E3A0A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A019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77CFE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D06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66320"/>
    <w:rsid w:val="000055DD"/>
    <w:rsid w:val="00006C02"/>
    <w:rsid w:val="00012800"/>
    <w:rsid w:val="00014006"/>
    <w:rsid w:val="000163A1"/>
    <w:rsid w:val="00021FCD"/>
    <w:rsid w:val="00022FB0"/>
    <w:rsid w:val="00030C27"/>
    <w:rsid w:val="00045544"/>
    <w:rsid w:val="00051A76"/>
    <w:rsid w:val="00053815"/>
    <w:rsid w:val="00057439"/>
    <w:rsid w:val="000603DD"/>
    <w:rsid w:val="00060769"/>
    <w:rsid w:val="00061D19"/>
    <w:rsid w:val="000649A1"/>
    <w:rsid w:val="0006573B"/>
    <w:rsid w:val="0007097B"/>
    <w:rsid w:val="00070A89"/>
    <w:rsid w:val="00070E5B"/>
    <w:rsid w:val="00071209"/>
    <w:rsid w:val="00071AF7"/>
    <w:rsid w:val="00073022"/>
    <w:rsid w:val="00081CA1"/>
    <w:rsid w:val="00087225"/>
    <w:rsid w:val="000A386C"/>
    <w:rsid w:val="000A496B"/>
    <w:rsid w:val="000A71C7"/>
    <w:rsid w:val="000A7D36"/>
    <w:rsid w:val="000B1B72"/>
    <w:rsid w:val="000B365F"/>
    <w:rsid w:val="000B38DB"/>
    <w:rsid w:val="000B74E2"/>
    <w:rsid w:val="000D3216"/>
    <w:rsid w:val="000E34BC"/>
    <w:rsid w:val="000F2550"/>
    <w:rsid w:val="000F3166"/>
    <w:rsid w:val="000F447C"/>
    <w:rsid w:val="000F7305"/>
    <w:rsid w:val="001031AA"/>
    <w:rsid w:val="00104C8E"/>
    <w:rsid w:val="00111F6A"/>
    <w:rsid w:val="00114B62"/>
    <w:rsid w:val="00114FFD"/>
    <w:rsid w:val="0012110F"/>
    <w:rsid w:val="0012211E"/>
    <w:rsid w:val="00132118"/>
    <w:rsid w:val="0013443D"/>
    <w:rsid w:val="0013444C"/>
    <w:rsid w:val="00136B32"/>
    <w:rsid w:val="001406AD"/>
    <w:rsid w:val="0014347D"/>
    <w:rsid w:val="001521EC"/>
    <w:rsid w:val="00154F1C"/>
    <w:rsid w:val="00165E4F"/>
    <w:rsid w:val="00170B21"/>
    <w:rsid w:val="00171207"/>
    <w:rsid w:val="00171ED7"/>
    <w:rsid w:val="001744C8"/>
    <w:rsid w:val="00184E43"/>
    <w:rsid w:val="00185563"/>
    <w:rsid w:val="00193C5C"/>
    <w:rsid w:val="001948EC"/>
    <w:rsid w:val="001A0DAF"/>
    <w:rsid w:val="001A4EC4"/>
    <w:rsid w:val="001C03E0"/>
    <w:rsid w:val="001C0648"/>
    <w:rsid w:val="001D2E14"/>
    <w:rsid w:val="001D662F"/>
    <w:rsid w:val="001E2127"/>
    <w:rsid w:val="001E323F"/>
    <w:rsid w:val="001E357F"/>
    <w:rsid w:val="001E4A9F"/>
    <w:rsid w:val="001F08F4"/>
    <w:rsid w:val="001F155A"/>
    <w:rsid w:val="001F22EA"/>
    <w:rsid w:val="001F33F1"/>
    <w:rsid w:val="001F5A58"/>
    <w:rsid w:val="001F5A96"/>
    <w:rsid w:val="0020065C"/>
    <w:rsid w:val="002036A9"/>
    <w:rsid w:val="00207AB7"/>
    <w:rsid w:val="00214495"/>
    <w:rsid w:val="00214DC0"/>
    <w:rsid w:val="00216876"/>
    <w:rsid w:val="00221458"/>
    <w:rsid w:val="00224A7B"/>
    <w:rsid w:val="00224B73"/>
    <w:rsid w:val="002255A1"/>
    <w:rsid w:val="002269AB"/>
    <w:rsid w:val="00242BEC"/>
    <w:rsid w:val="002451D7"/>
    <w:rsid w:val="0024601D"/>
    <w:rsid w:val="0025225F"/>
    <w:rsid w:val="00254EC1"/>
    <w:rsid w:val="00257B55"/>
    <w:rsid w:val="00260A9C"/>
    <w:rsid w:val="00263DF7"/>
    <w:rsid w:val="00267135"/>
    <w:rsid w:val="002706C9"/>
    <w:rsid w:val="00271012"/>
    <w:rsid w:val="002750FE"/>
    <w:rsid w:val="00277E37"/>
    <w:rsid w:val="00281015"/>
    <w:rsid w:val="00282325"/>
    <w:rsid w:val="00283AA7"/>
    <w:rsid w:val="002870C6"/>
    <w:rsid w:val="002968C6"/>
    <w:rsid w:val="0029794B"/>
    <w:rsid w:val="00297F5E"/>
    <w:rsid w:val="002A7049"/>
    <w:rsid w:val="002A784E"/>
    <w:rsid w:val="002A7925"/>
    <w:rsid w:val="002B5681"/>
    <w:rsid w:val="002B77CE"/>
    <w:rsid w:val="002C3C2F"/>
    <w:rsid w:val="002C4990"/>
    <w:rsid w:val="002D2A5E"/>
    <w:rsid w:val="002D5534"/>
    <w:rsid w:val="002E1539"/>
    <w:rsid w:val="002E5775"/>
    <w:rsid w:val="002E6D9A"/>
    <w:rsid w:val="002E70D8"/>
    <w:rsid w:val="002F330A"/>
    <w:rsid w:val="002F5DE3"/>
    <w:rsid w:val="002F651F"/>
    <w:rsid w:val="002F7478"/>
    <w:rsid w:val="00304D23"/>
    <w:rsid w:val="00311051"/>
    <w:rsid w:val="00315AF4"/>
    <w:rsid w:val="00315D75"/>
    <w:rsid w:val="00317478"/>
    <w:rsid w:val="0032089C"/>
    <w:rsid w:val="0032435F"/>
    <w:rsid w:val="0032440A"/>
    <w:rsid w:val="003335B7"/>
    <w:rsid w:val="003338A4"/>
    <w:rsid w:val="003474F7"/>
    <w:rsid w:val="00347A10"/>
    <w:rsid w:val="00350097"/>
    <w:rsid w:val="003500AE"/>
    <w:rsid w:val="003523A1"/>
    <w:rsid w:val="003567A8"/>
    <w:rsid w:val="00356F88"/>
    <w:rsid w:val="00363FA9"/>
    <w:rsid w:val="00371B5F"/>
    <w:rsid w:val="00373A16"/>
    <w:rsid w:val="00381E4B"/>
    <w:rsid w:val="003820A0"/>
    <w:rsid w:val="00382BA3"/>
    <w:rsid w:val="00383968"/>
    <w:rsid w:val="003846ED"/>
    <w:rsid w:val="00385BBA"/>
    <w:rsid w:val="00387945"/>
    <w:rsid w:val="003A02B5"/>
    <w:rsid w:val="003A6B1F"/>
    <w:rsid w:val="003A7F38"/>
    <w:rsid w:val="003B2008"/>
    <w:rsid w:val="003B2110"/>
    <w:rsid w:val="003B2A04"/>
    <w:rsid w:val="003B2DB8"/>
    <w:rsid w:val="003D124D"/>
    <w:rsid w:val="003D321E"/>
    <w:rsid w:val="003E187C"/>
    <w:rsid w:val="003E2F07"/>
    <w:rsid w:val="003E68F3"/>
    <w:rsid w:val="003F0262"/>
    <w:rsid w:val="003F3B4A"/>
    <w:rsid w:val="00405ABB"/>
    <w:rsid w:val="00410466"/>
    <w:rsid w:val="004204A9"/>
    <w:rsid w:val="00440CB1"/>
    <w:rsid w:val="0044179D"/>
    <w:rsid w:val="0044309C"/>
    <w:rsid w:val="00444B3C"/>
    <w:rsid w:val="00444DFA"/>
    <w:rsid w:val="00461CF4"/>
    <w:rsid w:val="004665C7"/>
    <w:rsid w:val="0048038A"/>
    <w:rsid w:val="00495112"/>
    <w:rsid w:val="004956C8"/>
    <w:rsid w:val="004A4DD0"/>
    <w:rsid w:val="004A68C0"/>
    <w:rsid w:val="004A6BF7"/>
    <w:rsid w:val="004A7465"/>
    <w:rsid w:val="004B1F53"/>
    <w:rsid w:val="004B23B7"/>
    <w:rsid w:val="004B7F43"/>
    <w:rsid w:val="004C5C01"/>
    <w:rsid w:val="004D1D21"/>
    <w:rsid w:val="004E1A88"/>
    <w:rsid w:val="004E4D90"/>
    <w:rsid w:val="004F6AB4"/>
    <w:rsid w:val="00503C07"/>
    <w:rsid w:val="00504237"/>
    <w:rsid w:val="0050710B"/>
    <w:rsid w:val="00510B52"/>
    <w:rsid w:val="00511F04"/>
    <w:rsid w:val="00512A00"/>
    <w:rsid w:val="005169A2"/>
    <w:rsid w:val="00517DDC"/>
    <w:rsid w:val="00520DC5"/>
    <w:rsid w:val="005214A4"/>
    <w:rsid w:val="00522C4B"/>
    <w:rsid w:val="0052355A"/>
    <w:rsid w:val="00523F99"/>
    <w:rsid w:val="00526DD7"/>
    <w:rsid w:val="005317F0"/>
    <w:rsid w:val="00537A09"/>
    <w:rsid w:val="0054038C"/>
    <w:rsid w:val="00541A75"/>
    <w:rsid w:val="00542ED9"/>
    <w:rsid w:val="0054373E"/>
    <w:rsid w:val="005465E5"/>
    <w:rsid w:val="005468C5"/>
    <w:rsid w:val="00546E18"/>
    <w:rsid w:val="00547F16"/>
    <w:rsid w:val="00551EC4"/>
    <w:rsid w:val="0055428B"/>
    <w:rsid w:val="0055573D"/>
    <w:rsid w:val="00556749"/>
    <w:rsid w:val="00557216"/>
    <w:rsid w:val="00560FEF"/>
    <w:rsid w:val="005620BC"/>
    <w:rsid w:val="005623F6"/>
    <w:rsid w:val="005641D1"/>
    <w:rsid w:val="00575E99"/>
    <w:rsid w:val="005813EC"/>
    <w:rsid w:val="005814AC"/>
    <w:rsid w:val="0058564A"/>
    <w:rsid w:val="005A0163"/>
    <w:rsid w:val="005A7D88"/>
    <w:rsid w:val="005B1FEC"/>
    <w:rsid w:val="005B3466"/>
    <w:rsid w:val="005B4CBA"/>
    <w:rsid w:val="005C0CE1"/>
    <w:rsid w:val="005C65E7"/>
    <w:rsid w:val="005D08A3"/>
    <w:rsid w:val="005D1AF3"/>
    <w:rsid w:val="005D2A3F"/>
    <w:rsid w:val="005D7A02"/>
    <w:rsid w:val="005E05F9"/>
    <w:rsid w:val="005E0D1B"/>
    <w:rsid w:val="005E5112"/>
    <w:rsid w:val="005E5317"/>
    <w:rsid w:val="005F2F67"/>
    <w:rsid w:val="005F3BFF"/>
    <w:rsid w:val="005F3C8A"/>
    <w:rsid w:val="00610C0E"/>
    <w:rsid w:val="00611168"/>
    <w:rsid w:val="00612A73"/>
    <w:rsid w:val="00620088"/>
    <w:rsid w:val="006213A1"/>
    <w:rsid w:val="0062167A"/>
    <w:rsid w:val="00622A70"/>
    <w:rsid w:val="00626B51"/>
    <w:rsid w:val="00631FE7"/>
    <w:rsid w:val="0063387A"/>
    <w:rsid w:val="00634D8D"/>
    <w:rsid w:val="006368C5"/>
    <w:rsid w:val="0063712A"/>
    <w:rsid w:val="00637221"/>
    <w:rsid w:val="006415A1"/>
    <w:rsid w:val="00642D25"/>
    <w:rsid w:val="006435BF"/>
    <w:rsid w:val="00644A22"/>
    <w:rsid w:val="006457C2"/>
    <w:rsid w:val="00657342"/>
    <w:rsid w:val="0066028B"/>
    <w:rsid w:val="00664A4A"/>
    <w:rsid w:val="00677521"/>
    <w:rsid w:val="00681AF8"/>
    <w:rsid w:val="00683D3C"/>
    <w:rsid w:val="00684570"/>
    <w:rsid w:val="00686911"/>
    <w:rsid w:val="0069391D"/>
    <w:rsid w:val="00696FBC"/>
    <w:rsid w:val="006A21BA"/>
    <w:rsid w:val="006A23E3"/>
    <w:rsid w:val="006A4BF9"/>
    <w:rsid w:val="006B6BDC"/>
    <w:rsid w:val="006C2B45"/>
    <w:rsid w:val="006E1C9D"/>
    <w:rsid w:val="006E59B7"/>
    <w:rsid w:val="006E5F6E"/>
    <w:rsid w:val="006E660B"/>
    <w:rsid w:val="006F0918"/>
    <w:rsid w:val="006F0FD4"/>
    <w:rsid w:val="006F23B8"/>
    <w:rsid w:val="00700313"/>
    <w:rsid w:val="00702083"/>
    <w:rsid w:val="00703EB8"/>
    <w:rsid w:val="007110B3"/>
    <w:rsid w:val="00711E23"/>
    <w:rsid w:val="00715929"/>
    <w:rsid w:val="007231A2"/>
    <w:rsid w:val="00725F23"/>
    <w:rsid w:val="00731BD6"/>
    <w:rsid w:val="00742371"/>
    <w:rsid w:val="00744275"/>
    <w:rsid w:val="00750344"/>
    <w:rsid w:val="00750FAE"/>
    <w:rsid w:val="00751FC5"/>
    <w:rsid w:val="00752566"/>
    <w:rsid w:val="0075533C"/>
    <w:rsid w:val="00762A83"/>
    <w:rsid w:val="00772C85"/>
    <w:rsid w:val="00781A53"/>
    <w:rsid w:val="007843D2"/>
    <w:rsid w:val="007856A2"/>
    <w:rsid w:val="007871B6"/>
    <w:rsid w:val="00795029"/>
    <w:rsid w:val="00796C0C"/>
    <w:rsid w:val="007A1F55"/>
    <w:rsid w:val="007A35EC"/>
    <w:rsid w:val="007A7E75"/>
    <w:rsid w:val="007B4268"/>
    <w:rsid w:val="007B7213"/>
    <w:rsid w:val="007B7A32"/>
    <w:rsid w:val="007C0BF5"/>
    <w:rsid w:val="007C6AD6"/>
    <w:rsid w:val="007C6B5B"/>
    <w:rsid w:val="007D2E95"/>
    <w:rsid w:val="007E0B07"/>
    <w:rsid w:val="007E118F"/>
    <w:rsid w:val="007E76C2"/>
    <w:rsid w:val="007F0B82"/>
    <w:rsid w:val="007F5ED7"/>
    <w:rsid w:val="007F758E"/>
    <w:rsid w:val="00800218"/>
    <w:rsid w:val="008014AD"/>
    <w:rsid w:val="00803C1C"/>
    <w:rsid w:val="00806E19"/>
    <w:rsid w:val="0080786F"/>
    <w:rsid w:val="00807AF9"/>
    <w:rsid w:val="008122DB"/>
    <w:rsid w:val="00812F7F"/>
    <w:rsid w:val="00815E7E"/>
    <w:rsid w:val="008215D7"/>
    <w:rsid w:val="008227A9"/>
    <w:rsid w:val="00822827"/>
    <w:rsid w:val="008242D2"/>
    <w:rsid w:val="00831763"/>
    <w:rsid w:val="0083334E"/>
    <w:rsid w:val="0083465C"/>
    <w:rsid w:val="00834CB0"/>
    <w:rsid w:val="0084418B"/>
    <w:rsid w:val="00845309"/>
    <w:rsid w:val="0085149D"/>
    <w:rsid w:val="00851A29"/>
    <w:rsid w:val="008751B9"/>
    <w:rsid w:val="0088348F"/>
    <w:rsid w:val="00887837"/>
    <w:rsid w:val="00890110"/>
    <w:rsid w:val="00893FCB"/>
    <w:rsid w:val="00895DAB"/>
    <w:rsid w:val="0089716B"/>
    <w:rsid w:val="008A3B9C"/>
    <w:rsid w:val="008A7454"/>
    <w:rsid w:val="008A79C8"/>
    <w:rsid w:val="008B648C"/>
    <w:rsid w:val="008C205D"/>
    <w:rsid w:val="008D29A0"/>
    <w:rsid w:val="008D399C"/>
    <w:rsid w:val="008D4703"/>
    <w:rsid w:val="008D4CED"/>
    <w:rsid w:val="008D59DA"/>
    <w:rsid w:val="008E5533"/>
    <w:rsid w:val="008F217C"/>
    <w:rsid w:val="008F65BE"/>
    <w:rsid w:val="00901CEA"/>
    <w:rsid w:val="00902B23"/>
    <w:rsid w:val="00902DF9"/>
    <w:rsid w:val="0090696A"/>
    <w:rsid w:val="00910DB5"/>
    <w:rsid w:val="00910EC7"/>
    <w:rsid w:val="0091219C"/>
    <w:rsid w:val="0091509A"/>
    <w:rsid w:val="009249AC"/>
    <w:rsid w:val="00930F9C"/>
    <w:rsid w:val="009347D4"/>
    <w:rsid w:val="00935375"/>
    <w:rsid w:val="009400FD"/>
    <w:rsid w:val="0094296F"/>
    <w:rsid w:val="00952FE6"/>
    <w:rsid w:val="00953160"/>
    <w:rsid w:val="00954816"/>
    <w:rsid w:val="009575CF"/>
    <w:rsid w:val="00965669"/>
    <w:rsid w:val="00965F0E"/>
    <w:rsid w:val="009722B0"/>
    <w:rsid w:val="0097285A"/>
    <w:rsid w:val="009753DB"/>
    <w:rsid w:val="009852F9"/>
    <w:rsid w:val="00990CA9"/>
    <w:rsid w:val="00990E84"/>
    <w:rsid w:val="009923AF"/>
    <w:rsid w:val="00995C7C"/>
    <w:rsid w:val="00997989"/>
    <w:rsid w:val="009A7490"/>
    <w:rsid w:val="009A764D"/>
    <w:rsid w:val="009A7E51"/>
    <w:rsid w:val="009B675E"/>
    <w:rsid w:val="009B6ADF"/>
    <w:rsid w:val="009C3501"/>
    <w:rsid w:val="009C6C43"/>
    <w:rsid w:val="009D0DAC"/>
    <w:rsid w:val="009D2AFE"/>
    <w:rsid w:val="009D322F"/>
    <w:rsid w:val="009E1677"/>
    <w:rsid w:val="009E1990"/>
    <w:rsid w:val="009E3652"/>
    <w:rsid w:val="009E6C16"/>
    <w:rsid w:val="009E7712"/>
    <w:rsid w:val="009F461E"/>
    <w:rsid w:val="009F53D7"/>
    <w:rsid w:val="009F7ECD"/>
    <w:rsid w:val="00A01A5E"/>
    <w:rsid w:val="00A02081"/>
    <w:rsid w:val="00A045CA"/>
    <w:rsid w:val="00A07B89"/>
    <w:rsid w:val="00A10C23"/>
    <w:rsid w:val="00A11B2A"/>
    <w:rsid w:val="00A1503E"/>
    <w:rsid w:val="00A22972"/>
    <w:rsid w:val="00A32E7E"/>
    <w:rsid w:val="00A36EE2"/>
    <w:rsid w:val="00A413B9"/>
    <w:rsid w:val="00A43D45"/>
    <w:rsid w:val="00A50D00"/>
    <w:rsid w:val="00A52417"/>
    <w:rsid w:val="00A52B9C"/>
    <w:rsid w:val="00A549B2"/>
    <w:rsid w:val="00A561C9"/>
    <w:rsid w:val="00A61687"/>
    <w:rsid w:val="00A67359"/>
    <w:rsid w:val="00A678E1"/>
    <w:rsid w:val="00A679EC"/>
    <w:rsid w:val="00A7041D"/>
    <w:rsid w:val="00A80463"/>
    <w:rsid w:val="00A83C2D"/>
    <w:rsid w:val="00A86FA0"/>
    <w:rsid w:val="00A87BC9"/>
    <w:rsid w:val="00A901FF"/>
    <w:rsid w:val="00A91746"/>
    <w:rsid w:val="00A92336"/>
    <w:rsid w:val="00A946A5"/>
    <w:rsid w:val="00A959D6"/>
    <w:rsid w:val="00A96649"/>
    <w:rsid w:val="00AA3232"/>
    <w:rsid w:val="00AA3F69"/>
    <w:rsid w:val="00AA623F"/>
    <w:rsid w:val="00AB033C"/>
    <w:rsid w:val="00AB2A6A"/>
    <w:rsid w:val="00AB7A80"/>
    <w:rsid w:val="00AC092F"/>
    <w:rsid w:val="00AC6362"/>
    <w:rsid w:val="00AD26EF"/>
    <w:rsid w:val="00AD35C6"/>
    <w:rsid w:val="00AE36E4"/>
    <w:rsid w:val="00AE4847"/>
    <w:rsid w:val="00AE51B7"/>
    <w:rsid w:val="00AF034A"/>
    <w:rsid w:val="00AF0866"/>
    <w:rsid w:val="00AF483D"/>
    <w:rsid w:val="00AF494C"/>
    <w:rsid w:val="00AF4F6D"/>
    <w:rsid w:val="00AF55BC"/>
    <w:rsid w:val="00AF7D7B"/>
    <w:rsid w:val="00B02C0C"/>
    <w:rsid w:val="00B1162C"/>
    <w:rsid w:val="00B13DEF"/>
    <w:rsid w:val="00B15BB0"/>
    <w:rsid w:val="00B21C41"/>
    <w:rsid w:val="00B236A2"/>
    <w:rsid w:val="00B27F81"/>
    <w:rsid w:val="00B3147A"/>
    <w:rsid w:val="00B37CC8"/>
    <w:rsid w:val="00B539D3"/>
    <w:rsid w:val="00B604D1"/>
    <w:rsid w:val="00B62518"/>
    <w:rsid w:val="00B66320"/>
    <w:rsid w:val="00B730FB"/>
    <w:rsid w:val="00B75611"/>
    <w:rsid w:val="00B773BE"/>
    <w:rsid w:val="00B77E5C"/>
    <w:rsid w:val="00B90D9E"/>
    <w:rsid w:val="00B94E18"/>
    <w:rsid w:val="00BA45A6"/>
    <w:rsid w:val="00BB1DC0"/>
    <w:rsid w:val="00BB27E6"/>
    <w:rsid w:val="00BB3799"/>
    <w:rsid w:val="00BB7046"/>
    <w:rsid w:val="00BC47E2"/>
    <w:rsid w:val="00BC5DE6"/>
    <w:rsid w:val="00BD3973"/>
    <w:rsid w:val="00BD44C6"/>
    <w:rsid w:val="00BD4957"/>
    <w:rsid w:val="00BD6864"/>
    <w:rsid w:val="00BF1DEF"/>
    <w:rsid w:val="00BF74F5"/>
    <w:rsid w:val="00C03270"/>
    <w:rsid w:val="00C04FBB"/>
    <w:rsid w:val="00C0577F"/>
    <w:rsid w:val="00C05C95"/>
    <w:rsid w:val="00C12892"/>
    <w:rsid w:val="00C12FBF"/>
    <w:rsid w:val="00C25186"/>
    <w:rsid w:val="00C25D06"/>
    <w:rsid w:val="00C349AA"/>
    <w:rsid w:val="00C35539"/>
    <w:rsid w:val="00C37926"/>
    <w:rsid w:val="00C41306"/>
    <w:rsid w:val="00C41EF9"/>
    <w:rsid w:val="00C47822"/>
    <w:rsid w:val="00C55D02"/>
    <w:rsid w:val="00C60DF2"/>
    <w:rsid w:val="00C7163D"/>
    <w:rsid w:val="00C72C35"/>
    <w:rsid w:val="00C75F71"/>
    <w:rsid w:val="00C77558"/>
    <w:rsid w:val="00C77794"/>
    <w:rsid w:val="00C8590C"/>
    <w:rsid w:val="00C91701"/>
    <w:rsid w:val="00CA1EA2"/>
    <w:rsid w:val="00CA43ED"/>
    <w:rsid w:val="00CA5FAE"/>
    <w:rsid w:val="00CB3E14"/>
    <w:rsid w:val="00CB52B7"/>
    <w:rsid w:val="00CB6B72"/>
    <w:rsid w:val="00CC5C34"/>
    <w:rsid w:val="00CD7CDA"/>
    <w:rsid w:val="00CE25B4"/>
    <w:rsid w:val="00CF0425"/>
    <w:rsid w:val="00CF0829"/>
    <w:rsid w:val="00CF09A4"/>
    <w:rsid w:val="00D0065F"/>
    <w:rsid w:val="00D02794"/>
    <w:rsid w:val="00D049E0"/>
    <w:rsid w:val="00D04D2A"/>
    <w:rsid w:val="00D05D9D"/>
    <w:rsid w:val="00D0776B"/>
    <w:rsid w:val="00D21616"/>
    <w:rsid w:val="00D22FEA"/>
    <w:rsid w:val="00D230BB"/>
    <w:rsid w:val="00D2363B"/>
    <w:rsid w:val="00D27E16"/>
    <w:rsid w:val="00D35629"/>
    <w:rsid w:val="00D370FD"/>
    <w:rsid w:val="00D431AE"/>
    <w:rsid w:val="00D438B3"/>
    <w:rsid w:val="00D4654C"/>
    <w:rsid w:val="00D534D0"/>
    <w:rsid w:val="00D6153D"/>
    <w:rsid w:val="00D62F1F"/>
    <w:rsid w:val="00D662B6"/>
    <w:rsid w:val="00D71E69"/>
    <w:rsid w:val="00D82BF3"/>
    <w:rsid w:val="00D86874"/>
    <w:rsid w:val="00D92586"/>
    <w:rsid w:val="00D97AF8"/>
    <w:rsid w:val="00DA15F4"/>
    <w:rsid w:val="00DA2CDC"/>
    <w:rsid w:val="00DB02E0"/>
    <w:rsid w:val="00DB5B8B"/>
    <w:rsid w:val="00DC46F6"/>
    <w:rsid w:val="00DC655E"/>
    <w:rsid w:val="00DD0379"/>
    <w:rsid w:val="00DD6782"/>
    <w:rsid w:val="00DE4657"/>
    <w:rsid w:val="00DE7578"/>
    <w:rsid w:val="00DF08AC"/>
    <w:rsid w:val="00DF095D"/>
    <w:rsid w:val="00E010AF"/>
    <w:rsid w:val="00E0357B"/>
    <w:rsid w:val="00E03C68"/>
    <w:rsid w:val="00E06FA8"/>
    <w:rsid w:val="00E10067"/>
    <w:rsid w:val="00E213DD"/>
    <w:rsid w:val="00E21AE7"/>
    <w:rsid w:val="00E21B51"/>
    <w:rsid w:val="00E232A6"/>
    <w:rsid w:val="00E278D7"/>
    <w:rsid w:val="00E32FC4"/>
    <w:rsid w:val="00E33917"/>
    <w:rsid w:val="00E422A8"/>
    <w:rsid w:val="00E45D94"/>
    <w:rsid w:val="00E469B7"/>
    <w:rsid w:val="00E47B81"/>
    <w:rsid w:val="00E54748"/>
    <w:rsid w:val="00E55EA1"/>
    <w:rsid w:val="00E560D1"/>
    <w:rsid w:val="00E641C7"/>
    <w:rsid w:val="00E70F6B"/>
    <w:rsid w:val="00E71531"/>
    <w:rsid w:val="00E71BB3"/>
    <w:rsid w:val="00E74F95"/>
    <w:rsid w:val="00E76705"/>
    <w:rsid w:val="00E86A35"/>
    <w:rsid w:val="00E86F47"/>
    <w:rsid w:val="00E876AB"/>
    <w:rsid w:val="00E9170A"/>
    <w:rsid w:val="00E96B1D"/>
    <w:rsid w:val="00E96B67"/>
    <w:rsid w:val="00EA08D8"/>
    <w:rsid w:val="00EA6235"/>
    <w:rsid w:val="00EA7B30"/>
    <w:rsid w:val="00EB0E77"/>
    <w:rsid w:val="00EB0FE3"/>
    <w:rsid w:val="00EB5D72"/>
    <w:rsid w:val="00ED4169"/>
    <w:rsid w:val="00ED5D74"/>
    <w:rsid w:val="00ED6B75"/>
    <w:rsid w:val="00EE437F"/>
    <w:rsid w:val="00EE463C"/>
    <w:rsid w:val="00EE4E55"/>
    <w:rsid w:val="00EE675D"/>
    <w:rsid w:val="00EF01C0"/>
    <w:rsid w:val="00F00598"/>
    <w:rsid w:val="00F03B7F"/>
    <w:rsid w:val="00F0567B"/>
    <w:rsid w:val="00F15428"/>
    <w:rsid w:val="00F20B26"/>
    <w:rsid w:val="00F25117"/>
    <w:rsid w:val="00F31B0A"/>
    <w:rsid w:val="00F35209"/>
    <w:rsid w:val="00F41FA9"/>
    <w:rsid w:val="00F4278D"/>
    <w:rsid w:val="00F54AD5"/>
    <w:rsid w:val="00F56CE4"/>
    <w:rsid w:val="00F60C08"/>
    <w:rsid w:val="00F63094"/>
    <w:rsid w:val="00F6468E"/>
    <w:rsid w:val="00F71AD4"/>
    <w:rsid w:val="00F731E6"/>
    <w:rsid w:val="00F7660B"/>
    <w:rsid w:val="00F82FF9"/>
    <w:rsid w:val="00F90096"/>
    <w:rsid w:val="00F93A0A"/>
    <w:rsid w:val="00F9411A"/>
    <w:rsid w:val="00F967BC"/>
    <w:rsid w:val="00FA452A"/>
    <w:rsid w:val="00FA6340"/>
    <w:rsid w:val="00FA7512"/>
    <w:rsid w:val="00FB1E9D"/>
    <w:rsid w:val="00FB204F"/>
    <w:rsid w:val="00FB4403"/>
    <w:rsid w:val="00FB4D09"/>
    <w:rsid w:val="00FB525B"/>
    <w:rsid w:val="00FC2025"/>
    <w:rsid w:val="00FC2526"/>
    <w:rsid w:val="00FD1291"/>
    <w:rsid w:val="00FD18B1"/>
    <w:rsid w:val="00FE37F6"/>
    <w:rsid w:val="00FE4FD3"/>
    <w:rsid w:val="00FE732C"/>
    <w:rsid w:val="00FE76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o:colormru v:ext="edit" colors="white"/>
      <o:colormenu v:ext="edit" fillcolor="white" shadow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25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278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78D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3523A1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D92586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DF08AC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F04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F042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F0425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04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0425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unhideWhenUsed/>
    <w:rsid w:val="008A3B9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A3B9C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A3B9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3B9C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F967B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3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1694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9031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13935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3998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9174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639677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83571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46637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9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999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41311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doering@lbl.gov" TargetMode="External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hyperlink" Target="http://www.slac.stanford.edu/pubs/slacreports/slac-r-521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microsoft.com/office/2007/relationships/stylesWithEffects" Target="stylesWithEffects.xml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ychuang@lbl.gov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305B39-2189-43E3-818E-697889177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9</Pages>
  <Words>3470</Words>
  <Characters>19785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Lawrence Berkeley Laboratory</Company>
  <LinksUpToDate>false</LinksUpToDate>
  <CharactersWithSpaces>23209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ddoering</dc:creator>
  <cp:lastModifiedBy>ddoering</cp:lastModifiedBy>
  <cp:revision>5</cp:revision>
  <cp:lastPrinted>2011-01-07T17:48:00Z</cp:lastPrinted>
  <dcterms:created xsi:type="dcterms:W3CDTF">2011-01-07T17:48:00Z</dcterms:created>
  <dcterms:modified xsi:type="dcterms:W3CDTF">2011-01-07T21:57:00Z</dcterms:modified>
</cp:coreProperties>
</file>